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CA2DC" w14:textId="77777777" w:rsidR="0009210E" w:rsidRDefault="00980727" w:rsidP="0009210E">
      <w:pPr>
        <w:jc w:val="center"/>
        <w:rPr>
          <w:rFonts w:cs="Arial"/>
          <w:sz w:val="40"/>
          <w:szCs w:val="40"/>
        </w:rPr>
      </w:pPr>
      <w:bookmarkStart w:id="0" w:name="_Hlk498528661"/>
      <w:bookmarkEnd w:id="0"/>
      <w:r>
        <w:rPr>
          <w:noProof/>
          <w:lang w:eastAsia="de-DE"/>
        </w:rPr>
        <w:drawing>
          <wp:anchor distT="0" distB="0" distL="114300" distR="114300" simplePos="0" relativeHeight="251660288" behindDoc="1" locked="0" layoutInCell="1" allowOverlap="1" wp14:anchorId="559F9E38" wp14:editId="6785B0B2">
            <wp:simplePos x="0" y="0"/>
            <wp:positionH relativeFrom="column">
              <wp:posOffset>4157980</wp:posOffset>
            </wp:positionH>
            <wp:positionV relativeFrom="paragraph">
              <wp:posOffset>0</wp:posOffset>
            </wp:positionV>
            <wp:extent cx="1510665" cy="357505"/>
            <wp:effectExtent l="0" t="0" r="0" b="4445"/>
            <wp:wrapTight wrapText="bothSides">
              <wp:wrapPolygon edited="0">
                <wp:start x="0" y="0"/>
                <wp:lineTo x="0" y="20718"/>
                <wp:lineTo x="21246" y="20718"/>
                <wp:lineTo x="212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vu-software.de/site/templates/images/logo.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10665" cy="35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118">
        <w:rPr>
          <w:noProof/>
          <w:lang w:eastAsia="de-DE"/>
        </w:rPr>
        <w:drawing>
          <wp:anchor distT="0" distB="0" distL="114300" distR="114300" simplePos="0" relativeHeight="251662336" behindDoc="1" locked="0" layoutInCell="1" allowOverlap="1" wp14:anchorId="0ED87B27" wp14:editId="21F93C85">
            <wp:simplePos x="0" y="0"/>
            <wp:positionH relativeFrom="margin">
              <wp:posOffset>-52374</wp:posOffset>
            </wp:positionH>
            <wp:positionV relativeFrom="paragraph">
              <wp:posOffset>99695</wp:posOffset>
            </wp:positionV>
            <wp:extent cx="1155700" cy="207010"/>
            <wp:effectExtent l="0" t="0" r="6350" b="2540"/>
            <wp:wrapThrough wrapText="bothSides">
              <wp:wrapPolygon edited="0">
                <wp:start x="0" y="0"/>
                <wp:lineTo x="0" y="19877"/>
                <wp:lineTo x="21363" y="19877"/>
                <wp:lineTo x="21363"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1234"/>
                    <a:stretch/>
                  </pic:blipFill>
                  <pic:spPr bwMode="auto">
                    <a:xfrm>
                      <a:off x="0" y="0"/>
                      <a:ext cx="1155700" cy="20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0A1CC" w14:textId="77777777" w:rsidR="0009210E" w:rsidRDefault="0009210E" w:rsidP="0009210E">
      <w:pPr>
        <w:jc w:val="center"/>
        <w:rPr>
          <w:rFonts w:cs="Arial"/>
          <w:sz w:val="40"/>
          <w:szCs w:val="40"/>
        </w:rPr>
      </w:pPr>
    </w:p>
    <w:p w14:paraId="416BDAB6" w14:textId="77777777" w:rsidR="0009210E" w:rsidRDefault="0009210E" w:rsidP="0009210E">
      <w:pPr>
        <w:jc w:val="center"/>
        <w:rPr>
          <w:rFonts w:cs="Arial"/>
          <w:sz w:val="40"/>
          <w:szCs w:val="40"/>
        </w:rPr>
      </w:pPr>
    </w:p>
    <w:p w14:paraId="61B25C85" w14:textId="77777777" w:rsidR="0009210E" w:rsidRDefault="0009210E" w:rsidP="0009210E">
      <w:pPr>
        <w:jc w:val="center"/>
        <w:rPr>
          <w:rFonts w:cs="Arial"/>
          <w:sz w:val="40"/>
          <w:szCs w:val="40"/>
        </w:rPr>
      </w:pPr>
    </w:p>
    <w:p w14:paraId="12944372" w14:textId="77777777" w:rsidR="0009210E" w:rsidRPr="00A80AD3" w:rsidRDefault="00A80AD3" w:rsidP="0009210E">
      <w:pPr>
        <w:jc w:val="center"/>
        <w:rPr>
          <w:rFonts w:cs="Arial"/>
          <w:b/>
          <w:sz w:val="160"/>
          <w:szCs w:val="40"/>
        </w:rPr>
      </w:pPr>
      <w:r w:rsidRPr="00A80AD3">
        <w:rPr>
          <w:rFonts w:cs="Arial"/>
          <w:b/>
          <w:sz w:val="160"/>
          <w:szCs w:val="40"/>
        </w:rPr>
        <w:t>TRuDI</w:t>
      </w:r>
    </w:p>
    <w:p w14:paraId="5CEC19D2" w14:textId="77777777" w:rsidR="007368BA" w:rsidRDefault="0009210E" w:rsidP="0009210E">
      <w:pPr>
        <w:jc w:val="center"/>
        <w:rPr>
          <w:rFonts w:cs="Arial"/>
          <w:sz w:val="40"/>
          <w:szCs w:val="40"/>
        </w:rPr>
      </w:pPr>
      <w:r>
        <w:rPr>
          <w:rFonts w:cs="Arial"/>
          <w:sz w:val="40"/>
          <w:szCs w:val="40"/>
        </w:rPr>
        <w:t>Transparenz- und Display-Software</w:t>
      </w:r>
    </w:p>
    <w:p w14:paraId="68A769F9" w14:textId="77777777" w:rsidR="0009210E" w:rsidRDefault="0009210E" w:rsidP="0009210E">
      <w:pPr>
        <w:jc w:val="center"/>
        <w:rPr>
          <w:rFonts w:cs="Arial"/>
          <w:sz w:val="40"/>
          <w:szCs w:val="40"/>
        </w:rPr>
      </w:pPr>
    </w:p>
    <w:p w14:paraId="799969BE" w14:textId="77777777" w:rsidR="0009210E" w:rsidRDefault="0009210E" w:rsidP="0009210E">
      <w:pPr>
        <w:jc w:val="center"/>
        <w:rPr>
          <w:rFonts w:cs="Arial"/>
          <w:sz w:val="40"/>
          <w:szCs w:val="40"/>
        </w:rPr>
      </w:pPr>
    </w:p>
    <w:p w14:paraId="0D7A9AA2" w14:textId="77777777" w:rsidR="0009210E" w:rsidRDefault="0009210E" w:rsidP="0009210E">
      <w:pPr>
        <w:jc w:val="center"/>
        <w:rPr>
          <w:rFonts w:cs="Arial"/>
          <w:sz w:val="40"/>
          <w:szCs w:val="40"/>
        </w:rPr>
      </w:pPr>
    </w:p>
    <w:p w14:paraId="338AEF07" w14:textId="77777777" w:rsidR="0009210E" w:rsidRDefault="0009210E" w:rsidP="0009210E">
      <w:pPr>
        <w:jc w:val="center"/>
        <w:rPr>
          <w:rFonts w:cs="Arial"/>
          <w:sz w:val="40"/>
          <w:szCs w:val="40"/>
        </w:rPr>
      </w:pPr>
    </w:p>
    <w:p w14:paraId="74009F87" w14:textId="77777777" w:rsidR="0009210E" w:rsidRDefault="0009210E" w:rsidP="0009210E">
      <w:pPr>
        <w:jc w:val="center"/>
        <w:rPr>
          <w:rFonts w:cs="Arial"/>
          <w:sz w:val="100"/>
          <w:szCs w:val="100"/>
        </w:rPr>
      </w:pPr>
      <w:r>
        <w:rPr>
          <w:rFonts w:cs="Arial"/>
          <w:sz w:val="100"/>
          <w:szCs w:val="100"/>
        </w:rPr>
        <w:t>H</w:t>
      </w:r>
      <w:r w:rsidRPr="0009210E">
        <w:rPr>
          <w:rFonts w:cs="Arial"/>
          <w:sz w:val="100"/>
          <w:szCs w:val="100"/>
        </w:rPr>
        <w:t>andbuch</w:t>
      </w:r>
    </w:p>
    <w:p w14:paraId="56F502E4" w14:textId="77777777" w:rsidR="00420F8E" w:rsidRDefault="00420F8E" w:rsidP="0009210E">
      <w:pPr>
        <w:jc w:val="center"/>
        <w:rPr>
          <w:rFonts w:cs="Arial"/>
          <w:sz w:val="100"/>
          <w:szCs w:val="100"/>
        </w:rPr>
      </w:pPr>
    </w:p>
    <w:p w14:paraId="107CC09E" w14:textId="77777777" w:rsidR="00A80AD3" w:rsidRDefault="00A80AD3">
      <w:pPr>
        <w:spacing w:before="0"/>
        <w:jc w:val="left"/>
        <w:rPr>
          <w:rFonts w:cs="Arial"/>
          <w:sz w:val="100"/>
          <w:szCs w:val="100"/>
        </w:rPr>
      </w:pPr>
      <w:r>
        <w:rPr>
          <w:rFonts w:cs="Arial"/>
          <w:sz w:val="100"/>
          <w:szCs w:val="100"/>
        </w:rPr>
        <w:br w:type="page"/>
      </w:r>
    </w:p>
    <w:p w14:paraId="1CF6346F" w14:textId="77777777" w:rsidR="00756773" w:rsidRDefault="00756773" w:rsidP="008B627E">
      <w:pPr>
        <w:pStyle w:val="berschrift1"/>
        <w:numPr>
          <w:ilvl w:val="0"/>
          <w:numId w:val="0"/>
        </w:numPr>
        <w:ind w:left="432" w:hanging="432"/>
        <w:rPr>
          <w:rFonts w:cs="Arial"/>
        </w:rPr>
      </w:pPr>
      <w:bookmarkStart w:id="1" w:name="_Toc74845561"/>
      <w:r>
        <w:rPr>
          <w:rFonts w:cs="Arial"/>
        </w:rPr>
        <w:lastRenderedPageBreak/>
        <w:t>Vorwort</w:t>
      </w:r>
      <w:bookmarkEnd w:id="1"/>
    </w:p>
    <w:p w14:paraId="2C46414B" w14:textId="77777777" w:rsidR="00756773" w:rsidRPr="00756773" w:rsidRDefault="00756773" w:rsidP="00756773">
      <w:r w:rsidRPr="00756773">
        <w:t xml:space="preserve">Mit </w:t>
      </w:r>
      <w:r w:rsidRPr="00724EF9">
        <w:rPr>
          <w:i/>
        </w:rPr>
        <w:t>TRuDI</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rsidRPr="00756773">
        <w:t xml:space="preserve"> (Transparenz- und </w:t>
      </w:r>
      <w:r w:rsidR="00263C7A">
        <w:t>Display-Software) stellt die In</w:t>
      </w:r>
      <w:r w:rsidRPr="00756773">
        <w:t>itiative Bundesdisplay</w:t>
      </w:r>
      <w:r w:rsidR="00724EF9">
        <w:fldChar w:fldCharType="begin"/>
      </w:r>
      <w:r w:rsidR="00724EF9">
        <w:instrText xml:space="preserve"> XE "</w:instrText>
      </w:r>
      <w:proofErr w:type="spellStart"/>
      <w:r w:rsidR="00724EF9" w:rsidRPr="00113616">
        <w:instrText>Intitiative</w:instrText>
      </w:r>
      <w:proofErr w:type="spellEnd"/>
      <w:r w:rsidR="00724EF9" w:rsidRPr="00113616">
        <w:instrText xml:space="preserve"> Bundesdisplay</w:instrText>
      </w:r>
      <w:r w:rsidR="00724EF9">
        <w:instrText xml:space="preserve">" </w:instrText>
      </w:r>
      <w:r w:rsidR="00724EF9">
        <w:fldChar w:fldCharType="end"/>
      </w:r>
      <w:r w:rsidR="00503A7F">
        <w:t xml:space="preserve"> eine herstellerübergreifende, </w:t>
      </w:r>
      <w:r w:rsidRPr="00756773">
        <w:t xml:space="preserve">standardisierte Visualisierungslösung bereit, die die Anforderungen des </w:t>
      </w:r>
      <w:proofErr w:type="spellStart"/>
      <w:r w:rsidRPr="00756773">
        <w:t>MsbG</w:t>
      </w:r>
      <w:proofErr w:type="spellEnd"/>
      <w:r w:rsidR="00724EF9">
        <w:fldChar w:fldCharType="begin"/>
      </w:r>
      <w:r w:rsidR="00724EF9">
        <w:instrText xml:space="preserve"> XE "</w:instrText>
      </w:r>
      <w:proofErr w:type="spellStart"/>
      <w:r w:rsidR="00724EF9" w:rsidRPr="00DC055D">
        <w:instrText>MsbG</w:instrText>
      </w:r>
      <w:proofErr w:type="spellEnd"/>
      <w:r w:rsidR="00724EF9">
        <w:instrText xml:space="preserve">" </w:instrText>
      </w:r>
      <w:r w:rsidR="00724EF9">
        <w:fldChar w:fldCharType="end"/>
      </w:r>
      <w:r w:rsidRPr="00756773">
        <w:t xml:space="preserve"> (insbesondere §35, §62), der PTB-A50.8</w:t>
      </w:r>
      <w:r w:rsidR="00724EF9">
        <w:fldChar w:fldCharType="begin"/>
      </w:r>
      <w:r w:rsidR="00724EF9">
        <w:instrText xml:space="preserve"> XE "</w:instrText>
      </w:r>
      <w:r w:rsidR="00724EF9" w:rsidRPr="00AA1A1C">
        <w:instrText>PTB-A50.8</w:instrText>
      </w:r>
      <w:r w:rsidR="00724EF9">
        <w:instrText xml:space="preserve">" </w:instrText>
      </w:r>
      <w:r w:rsidR="00724EF9">
        <w:fldChar w:fldCharType="end"/>
      </w:r>
      <w:r w:rsidRPr="00756773">
        <w:t xml:space="preserve"> erfüllt und die im Rahmen der Vorgaben des Bundesamts für Sicherheit in der Informationstechnik nutzbar ist. </w:t>
      </w:r>
    </w:p>
    <w:p w14:paraId="1E43B237" w14:textId="77777777" w:rsidR="00756773" w:rsidRDefault="00756773" w:rsidP="00756773">
      <w:r w:rsidRPr="00724EF9">
        <w:rPr>
          <w:i/>
        </w:rPr>
        <w:t>TRuDI</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rsidRPr="00756773">
        <w:t xml:space="preserve"> bietet dabei eine </w:t>
      </w:r>
      <w:r w:rsidR="00CB4DE7" w:rsidRPr="00CB4DE7">
        <w:t>Displayfunktion</w:t>
      </w:r>
      <w:r w:rsidRPr="00756773">
        <w:t xml:space="preserve">, mit der Messwerte, die im </w:t>
      </w:r>
      <w:r w:rsidR="00624075" w:rsidRPr="00624075">
        <w:rPr>
          <w:i/>
        </w:rPr>
        <w:t>SMG</w:t>
      </w:r>
      <w:r w:rsidR="000524B5">
        <w:rPr>
          <w:i/>
        </w:rPr>
        <w:t>W</w:t>
      </w:r>
      <w:r w:rsidR="00724EF9">
        <w:rPr>
          <w:i/>
        </w:rPr>
        <w:fldChar w:fldCharType="begin"/>
      </w:r>
      <w:r w:rsidR="00724EF9">
        <w:instrText xml:space="preserve"> XE "</w:instrText>
      </w:r>
      <w:r w:rsidR="00724EF9" w:rsidRPr="00465E68">
        <w:rPr>
          <w:i/>
        </w:rPr>
        <w:instrText>SMGw</w:instrText>
      </w:r>
      <w:r w:rsidR="00724EF9">
        <w:instrText xml:space="preserve">" </w:instrText>
      </w:r>
      <w:r w:rsidR="00724EF9">
        <w:rPr>
          <w:i/>
        </w:rPr>
        <w:fldChar w:fldCharType="end"/>
      </w:r>
      <w:r w:rsidRPr="00756773">
        <w:t xml:space="preserve"> vorhanden sind</w:t>
      </w:r>
      <w:r w:rsidR="00503A7F">
        <w:t>,</w:t>
      </w:r>
      <w:r w:rsidRPr="00756773">
        <w:t xml:space="preserve"> für den Letztverbraucher angezeigt werden. Darüber hinaus steht eine sogenannte Transparenz</w:t>
      </w:r>
      <w:r w:rsidR="0014363E">
        <w:t>f</w:t>
      </w:r>
      <w:r w:rsidRPr="00756773">
        <w:t>unktion</w:t>
      </w:r>
      <w:r w:rsidR="0014363E">
        <w:fldChar w:fldCharType="begin"/>
      </w:r>
      <w:r w:rsidR="0014363E">
        <w:instrText xml:space="preserve"> XE "</w:instrText>
      </w:r>
      <w:r w:rsidR="0014363E" w:rsidRPr="00E52027">
        <w:rPr>
          <w:i/>
        </w:rPr>
        <w:instrText>Transparenzfunktion</w:instrText>
      </w:r>
      <w:r w:rsidR="0014363E">
        <w:instrText xml:space="preserve">" </w:instrText>
      </w:r>
      <w:r w:rsidR="0014363E">
        <w:fldChar w:fldCharType="end"/>
      </w:r>
      <w:r w:rsidRPr="00756773">
        <w:t xml:space="preserve"> zur Verfügung. Im Rahmen dieses funktionalen Merkmals ist der Letztverbraucher mit Hilfe der Software in der Lage, Tarifrechnungen, die auf Basis der Messwerte des </w:t>
      </w:r>
      <w:r w:rsidR="00624075" w:rsidRPr="00624075">
        <w:rPr>
          <w:i/>
        </w:rPr>
        <w:t>SMGW</w:t>
      </w:r>
      <w:r w:rsidRPr="00756773">
        <w:t>s in der Systemlandschaft des Lieferanten durchgeführt hat</w:t>
      </w:r>
      <w:r w:rsidR="00503A7F">
        <w:t>,</w:t>
      </w:r>
      <w:r w:rsidRPr="00756773">
        <w:t xml:space="preserve"> lokal nachzuvollziehen und damit seine Rechnung zu überprüfen. </w:t>
      </w:r>
    </w:p>
    <w:p w14:paraId="2618A4E6" w14:textId="49A8566E" w:rsidR="00CB4DE7" w:rsidRDefault="00CB4DE7" w:rsidP="00756773">
      <w:r>
        <w:t>Dieses Hand</w:t>
      </w:r>
      <w:r w:rsidR="00B51DD7">
        <w:t>buch gilt für TRuDI Version 1.</w:t>
      </w:r>
      <w:r w:rsidR="003273DB">
        <w:t>5</w:t>
      </w:r>
      <w:r w:rsidR="00085BF0">
        <w:t>.</w:t>
      </w:r>
      <w:r w:rsidR="005656C4">
        <w:t>1</w:t>
      </w:r>
      <w:r w:rsidR="00B51DD7">
        <w:t>.</w:t>
      </w:r>
    </w:p>
    <w:p w14:paraId="1A7AD8E2" w14:textId="77777777" w:rsidR="00C5431B" w:rsidRDefault="00C5431B">
      <w:pPr>
        <w:spacing w:before="0"/>
        <w:jc w:val="left"/>
      </w:pPr>
      <w:r>
        <w:br w:type="page"/>
      </w:r>
    </w:p>
    <w:sdt>
      <w:sdtPr>
        <w:rPr>
          <w:rFonts w:ascii="Arial" w:eastAsiaTheme="minorHAnsi" w:hAnsi="Arial" w:cstheme="minorBidi"/>
          <w:b w:val="0"/>
          <w:color w:val="auto"/>
          <w:sz w:val="24"/>
          <w:szCs w:val="22"/>
          <w:lang w:eastAsia="en-US"/>
        </w:rPr>
        <w:id w:val="-1765449077"/>
        <w:docPartObj>
          <w:docPartGallery w:val="Table of Contents"/>
          <w:docPartUnique/>
        </w:docPartObj>
      </w:sdtPr>
      <w:sdtEndPr>
        <w:rPr>
          <w:bCs/>
        </w:rPr>
      </w:sdtEndPr>
      <w:sdtContent>
        <w:p w14:paraId="75DF1AF5" w14:textId="77777777" w:rsidR="002D37B5" w:rsidRPr="00FE1791" w:rsidRDefault="002D37B5" w:rsidP="008B627E">
          <w:pPr>
            <w:pStyle w:val="Inhaltsverzeichnisberschrift"/>
            <w:numPr>
              <w:ilvl w:val="0"/>
              <w:numId w:val="0"/>
            </w:numPr>
            <w:ind w:left="432" w:hanging="432"/>
            <w:rPr>
              <w:rStyle w:val="berschrift1Zchn"/>
              <w:b w:val="0"/>
            </w:rPr>
          </w:pPr>
          <w:r w:rsidRPr="00FE1791">
            <w:rPr>
              <w:rStyle w:val="berschrift1Zchn"/>
              <w:b w:val="0"/>
            </w:rPr>
            <w:t>Inhaltsverzeichnis</w:t>
          </w:r>
        </w:p>
        <w:p w14:paraId="4E75AD77" w14:textId="51FE9286" w:rsidR="004A2690" w:rsidRDefault="002D37B5">
          <w:pPr>
            <w:pStyle w:val="Verzeichnis1"/>
            <w:tabs>
              <w:tab w:val="right" w:leader="dot" w:pos="9062"/>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74845561" w:history="1">
            <w:r w:rsidR="004A2690" w:rsidRPr="004416EF">
              <w:rPr>
                <w:rStyle w:val="Hyperlink"/>
                <w:rFonts w:cs="Arial"/>
                <w:noProof/>
              </w:rPr>
              <w:t>Vorwort</w:t>
            </w:r>
            <w:r w:rsidR="004A2690">
              <w:rPr>
                <w:noProof/>
                <w:webHidden/>
              </w:rPr>
              <w:tab/>
            </w:r>
            <w:r w:rsidR="004A2690">
              <w:rPr>
                <w:noProof/>
                <w:webHidden/>
              </w:rPr>
              <w:fldChar w:fldCharType="begin"/>
            </w:r>
            <w:r w:rsidR="004A2690">
              <w:rPr>
                <w:noProof/>
                <w:webHidden/>
              </w:rPr>
              <w:instrText xml:space="preserve"> PAGEREF _Toc74845561 \h </w:instrText>
            </w:r>
            <w:r w:rsidR="004A2690">
              <w:rPr>
                <w:noProof/>
                <w:webHidden/>
              </w:rPr>
            </w:r>
            <w:r w:rsidR="004A2690">
              <w:rPr>
                <w:noProof/>
                <w:webHidden/>
              </w:rPr>
              <w:fldChar w:fldCharType="separate"/>
            </w:r>
            <w:r w:rsidR="00703047">
              <w:rPr>
                <w:noProof/>
                <w:webHidden/>
              </w:rPr>
              <w:t>ii</w:t>
            </w:r>
            <w:r w:rsidR="004A2690">
              <w:rPr>
                <w:noProof/>
                <w:webHidden/>
              </w:rPr>
              <w:fldChar w:fldCharType="end"/>
            </w:r>
          </w:hyperlink>
        </w:p>
        <w:p w14:paraId="138C98B5" w14:textId="4E513453" w:rsidR="004A2690" w:rsidRDefault="004A2690">
          <w:pPr>
            <w:pStyle w:val="Verzeichnis1"/>
            <w:tabs>
              <w:tab w:val="left" w:pos="480"/>
              <w:tab w:val="right" w:leader="dot" w:pos="9062"/>
            </w:tabs>
            <w:rPr>
              <w:rFonts w:asciiTheme="minorHAnsi" w:eastAsiaTheme="minorEastAsia" w:hAnsiTheme="minorHAnsi"/>
              <w:noProof/>
              <w:sz w:val="22"/>
              <w:lang w:eastAsia="de-DE"/>
            </w:rPr>
          </w:pPr>
          <w:hyperlink w:anchor="_Toc74845562" w:history="1">
            <w:r w:rsidRPr="004416EF">
              <w:rPr>
                <w:rStyle w:val="Hyperlink"/>
                <w:noProof/>
              </w:rPr>
              <w:t>1</w:t>
            </w:r>
            <w:r>
              <w:rPr>
                <w:rFonts w:asciiTheme="minorHAnsi" w:eastAsiaTheme="minorEastAsia" w:hAnsiTheme="minorHAnsi"/>
                <w:noProof/>
                <w:sz w:val="22"/>
                <w:lang w:eastAsia="de-DE"/>
              </w:rPr>
              <w:tab/>
            </w:r>
            <w:r w:rsidRPr="004416EF">
              <w:rPr>
                <w:rStyle w:val="Hyperlink"/>
                <w:noProof/>
              </w:rPr>
              <w:t>Voraussetzungen</w:t>
            </w:r>
            <w:r>
              <w:rPr>
                <w:noProof/>
                <w:webHidden/>
              </w:rPr>
              <w:tab/>
            </w:r>
            <w:r>
              <w:rPr>
                <w:noProof/>
                <w:webHidden/>
              </w:rPr>
              <w:fldChar w:fldCharType="begin"/>
            </w:r>
            <w:r>
              <w:rPr>
                <w:noProof/>
                <w:webHidden/>
              </w:rPr>
              <w:instrText xml:space="preserve"> PAGEREF _Toc74845562 \h </w:instrText>
            </w:r>
            <w:r>
              <w:rPr>
                <w:noProof/>
                <w:webHidden/>
              </w:rPr>
            </w:r>
            <w:r>
              <w:rPr>
                <w:noProof/>
                <w:webHidden/>
              </w:rPr>
              <w:fldChar w:fldCharType="separate"/>
            </w:r>
            <w:r w:rsidR="00703047">
              <w:rPr>
                <w:noProof/>
                <w:webHidden/>
              </w:rPr>
              <w:t>4</w:t>
            </w:r>
            <w:r>
              <w:rPr>
                <w:noProof/>
                <w:webHidden/>
              </w:rPr>
              <w:fldChar w:fldCharType="end"/>
            </w:r>
          </w:hyperlink>
        </w:p>
        <w:p w14:paraId="13CB0F81" w14:textId="729D4C96"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63" w:history="1">
            <w:r w:rsidRPr="004416EF">
              <w:rPr>
                <w:rStyle w:val="Hyperlink"/>
                <w:noProof/>
              </w:rPr>
              <w:t>1.1</w:t>
            </w:r>
            <w:r>
              <w:rPr>
                <w:rFonts w:asciiTheme="minorHAnsi" w:eastAsiaTheme="minorEastAsia" w:hAnsiTheme="minorHAnsi"/>
                <w:noProof/>
                <w:sz w:val="22"/>
                <w:lang w:eastAsia="de-DE"/>
              </w:rPr>
              <w:tab/>
            </w:r>
            <w:r w:rsidRPr="004416EF">
              <w:rPr>
                <w:rStyle w:val="Hyperlink"/>
                <w:noProof/>
              </w:rPr>
              <w:t>Mindestanforderungen an die Software</w:t>
            </w:r>
            <w:r>
              <w:rPr>
                <w:noProof/>
                <w:webHidden/>
              </w:rPr>
              <w:tab/>
            </w:r>
            <w:r>
              <w:rPr>
                <w:noProof/>
                <w:webHidden/>
              </w:rPr>
              <w:fldChar w:fldCharType="begin"/>
            </w:r>
            <w:r>
              <w:rPr>
                <w:noProof/>
                <w:webHidden/>
              </w:rPr>
              <w:instrText xml:space="preserve"> PAGEREF _Toc74845563 \h </w:instrText>
            </w:r>
            <w:r>
              <w:rPr>
                <w:noProof/>
                <w:webHidden/>
              </w:rPr>
            </w:r>
            <w:r>
              <w:rPr>
                <w:noProof/>
                <w:webHidden/>
              </w:rPr>
              <w:fldChar w:fldCharType="separate"/>
            </w:r>
            <w:r w:rsidR="00703047">
              <w:rPr>
                <w:noProof/>
                <w:webHidden/>
              </w:rPr>
              <w:t>4</w:t>
            </w:r>
            <w:r>
              <w:rPr>
                <w:noProof/>
                <w:webHidden/>
              </w:rPr>
              <w:fldChar w:fldCharType="end"/>
            </w:r>
          </w:hyperlink>
        </w:p>
        <w:p w14:paraId="701E80BB" w14:textId="0E225812"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64" w:history="1">
            <w:r w:rsidRPr="004416EF">
              <w:rPr>
                <w:rStyle w:val="Hyperlink"/>
                <w:noProof/>
              </w:rPr>
              <w:t>1.2</w:t>
            </w:r>
            <w:r>
              <w:rPr>
                <w:rFonts w:asciiTheme="minorHAnsi" w:eastAsiaTheme="minorEastAsia" w:hAnsiTheme="minorHAnsi"/>
                <w:noProof/>
                <w:sz w:val="22"/>
                <w:lang w:eastAsia="de-DE"/>
              </w:rPr>
              <w:tab/>
            </w:r>
            <w:r w:rsidRPr="004416EF">
              <w:rPr>
                <w:rStyle w:val="Hyperlink"/>
                <w:noProof/>
              </w:rPr>
              <w:t>Mindestanforderungen an die Hardware</w:t>
            </w:r>
            <w:r>
              <w:rPr>
                <w:noProof/>
                <w:webHidden/>
              </w:rPr>
              <w:tab/>
            </w:r>
            <w:r>
              <w:rPr>
                <w:noProof/>
                <w:webHidden/>
              </w:rPr>
              <w:fldChar w:fldCharType="begin"/>
            </w:r>
            <w:r>
              <w:rPr>
                <w:noProof/>
                <w:webHidden/>
              </w:rPr>
              <w:instrText xml:space="preserve"> PAGEREF _Toc74845564 \h </w:instrText>
            </w:r>
            <w:r>
              <w:rPr>
                <w:noProof/>
                <w:webHidden/>
              </w:rPr>
            </w:r>
            <w:r>
              <w:rPr>
                <w:noProof/>
                <w:webHidden/>
              </w:rPr>
              <w:fldChar w:fldCharType="separate"/>
            </w:r>
            <w:r w:rsidR="00703047">
              <w:rPr>
                <w:noProof/>
                <w:webHidden/>
              </w:rPr>
              <w:t>4</w:t>
            </w:r>
            <w:r>
              <w:rPr>
                <w:noProof/>
                <w:webHidden/>
              </w:rPr>
              <w:fldChar w:fldCharType="end"/>
            </w:r>
          </w:hyperlink>
        </w:p>
        <w:p w14:paraId="5D3D80F7" w14:textId="574513C4"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65" w:history="1">
            <w:r w:rsidRPr="004416EF">
              <w:rPr>
                <w:rStyle w:val="Hyperlink"/>
                <w:noProof/>
              </w:rPr>
              <w:t>1.3</w:t>
            </w:r>
            <w:r>
              <w:rPr>
                <w:rFonts w:asciiTheme="minorHAnsi" w:eastAsiaTheme="minorEastAsia" w:hAnsiTheme="minorHAnsi"/>
                <w:noProof/>
                <w:sz w:val="22"/>
                <w:lang w:eastAsia="de-DE"/>
              </w:rPr>
              <w:tab/>
            </w:r>
            <w:r w:rsidRPr="004416EF">
              <w:rPr>
                <w:rStyle w:val="Hyperlink"/>
                <w:noProof/>
              </w:rPr>
              <w:t>Bildschirmauflösung</w:t>
            </w:r>
            <w:r>
              <w:rPr>
                <w:noProof/>
                <w:webHidden/>
              </w:rPr>
              <w:tab/>
            </w:r>
            <w:r>
              <w:rPr>
                <w:noProof/>
                <w:webHidden/>
              </w:rPr>
              <w:fldChar w:fldCharType="begin"/>
            </w:r>
            <w:r>
              <w:rPr>
                <w:noProof/>
                <w:webHidden/>
              </w:rPr>
              <w:instrText xml:space="preserve"> PAGEREF _Toc74845565 \h </w:instrText>
            </w:r>
            <w:r>
              <w:rPr>
                <w:noProof/>
                <w:webHidden/>
              </w:rPr>
            </w:r>
            <w:r>
              <w:rPr>
                <w:noProof/>
                <w:webHidden/>
              </w:rPr>
              <w:fldChar w:fldCharType="separate"/>
            </w:r>
            <w:r w:rsidR="00703047">
              <w:rPr>
                <w:noProof/>
                <w:webHidden/>
              </w:rPr>
              <w:t>4</w:t>
            </w:r>
            <w:r>
              <w:rPr>
                <w:noProof/>
                <w:webHidden/>
              </w:rPr>
              <w:fldChar w:fldCharType="end"/>
            </w:r>
          </w:hyperlink>
        </w:p>
        <w:p w14:paraId="1B896776" w14:textId="72964FB4" w:rsidR="004A2690" w:rsidRDefault="004A2690">
          <w:pPr>
            <w:pStyle w:val="Verzeichnis1"/>
            <w:tabs>
              <w:tab w:val="left" w:pos="480"/>
              <w:tab w:val="right" w:leader="dot" w:pos="9062"/>
            </w:tabs>
            <w:rPr>
              <w:rFonts w:asciiTheme="minorHAnsi" w:eastAsiaTheme="minorEastAsia" w:hAnsiTheme="minorHAnsi"/>
              <w:noProof/>
              <w:sz w:val="22"/>
              <w:lang w:eastAsia="de-DE"/>
            </w:rPr>
          </w:pPr>
          <w:hyperlink w:anchor="_Toc74845566" w:history="1">
            <w:r w:rsidRPr="004416EF">
              <w:rPr>
                <w:rStyle w:val="Hyperlink"/>
                <w:noProof/>
              </w:rPr>
              <w:t>2</w:t>
            </w:r>
            <w:r>
              <w:rPr>
                <w:rFonts w:asciiTheme="minorHAnsi" w:eastAsiaTheme="minorEastAsia" w:hAnsiTheme="minorHAnsi"/>
                <w:noProof/>
                <w:sz w:val="22"/>
                <w:lang w:eastAsia="de-DE"/>
              </w:rPr>
              <w:tab/>
            </w:r>
            <w:r w:rsidRPr="004416EF">
              <w:rPr>
                <w:rStyle w:val="Hyperlink"/>
                <w:noProof/>
              </w:rPr>
              <w:t>Erste Schritte</w:t>
            </w:r>
            <w:r>
              <w:rPr>
                <w:noProof/>
                <w:webHidden/>
              </w:rPr>
              <w:tab/>
            </w:r>
            <w:r>
              <w:rPr>
                <w:noProof/>
                <w:webHidden/>
              </w:rPr>
              <w:fldChar w:fldCharType="begin"/>
            </w:r>
            <w:r>
              <w:rPr>
                <w:noProof/>
                <w:webHidden/>
              </w:rPr>
              <w:instrText xml:space="preserve"> PAGEREF _Toc74845566 \h </w:instrText>
            </w:r>
            <w:r>
              <w:rPr>
                <w:noProof/>
                <w:webHidden/>
              </w:rPr>
            </w:r>
            <w:r>
              <w:rPr>
                <w:noProof/>
                <w:webHidden/>
              </w:rPr>
              <w:fldChar w:fldCharType="separate"/>
            </w:r>
            <w:r w:rsidR="00703047">
              <w:rPr>
                <w:noProof/>
                <w:webHidden/>
              </w:rPr>
              <w:t>5</w:t>
            </w:r>
            <w:r>
              <w:rPr>
                <w:noProof/>
                <w:webHidden/>
              </w:rPr>
              <w:fldChar w:fldCharType="end"/>
            </w:r>
          </w:hyperlink>
        </w:p>
        <w:p w14:paraId="0152EAA5" w14:textId="47C8429F" w:rsidR="004A2690" w:rsidRDefault="004A2690">
          <w:pPr>
            <w:pStyle w:val="Verzeichnis1"/>
            <w:tabs>
              <w:tab w:val="left" w:pos="480"/>
              <w:tab w:val="right" w:leader="dot" w:pos="9062"/>
            </w:tabs>
            <w:rPr>
              <w:rFonts w:asciiTheme="minorHAnsi" w:eastAsiaTheme="minorEastAsia" w:hAnsiTheme="minorHAnsi"/>
              <w:noProof/>
              <w:sz w:val="22"/>
              <w:lang w:eastAsia="de-DE"/>
            </w:rPr>
          </w:pPr>
          <w:hyperlink w:anchor="_Toc74845567" w:history="1">
            <w:r w:rsidRPr="004416EF">
              <w:rPr>
                <w:rStyle w:val="Hyperlink"/>
                <w:noProof/>
              </w:rPr>
              <w:t>3</w:t>
            </w:r>
            <w:r>
              <w:rPr>
                <w:rFonts w:asciiTheme="minorHAnsi" w:eastAsiaTheme="minorEastAsia" w:hAnsiTheme="minorHAnsi"/>
                <w:noProof/>
                <w:sz w:val="22"/>
                <w:lang w:eastAsia="de-DE"/>
              </w:rPr>
              <w:tab/>
            </w:r>
            <w:r w:rsidRPr="004416EF">
              <w:rPr>
                <w:rStyle w:val="Hyperlink"/>
                <w:noProof/>
              </w:rPr>
              <w:t>Installation</w:t>
            </w:r>
            <w:r>
              <w:rPr>
                <w:noProof/>
                <w:webHidden/>
              </w:rPr>
              <w:tab/>
            </w:r>
            <w:r>
              <w:rPr>
                <w:noProof/>
                <w:webHidden/>
              </w:rPr>
              <w:fldChar w:fldCharType="begin"/>
            </w:r>
            <w:r>
              <w:rPr>
                <w:noProof/>
                <w:webHidden/>
              </w:rPr>
              <w:instrText xml:space="preserve"> PAGEREF _Toc74845567 \h </w:instrText>
            </w:r>
            <w:r>
              <w:rPr>
                <w:noProof/>
                <w:webHidden/>
              </w:rPr>
            </w:r>
            <w:r>
              <w:rPr>
                <w:noProof/>
                <w:webHidden/>
              </w:rPr>
              <w:fldChar w:fldCharType="separate"/>
            </w:r>
            <w:r w:rsidR="00703047">
              <w:rPr>
                <w:noProof/>
                <w:webHidden/>
              </w:rPr>
              <w:t>12</w:t>
            </w:r>
            <w:r>
              <w:rPr>
                <w:noProof/>
                <w:webHidden/>
              </w:rPr>
              <w:fldChar w:fldCharType="end"/>
            </w:r>
          </w:hyperlink>
        </w:p>
        <w:p w14:paraId="65006812" w14:textId="59FB490F"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68" w:history="1">
            <w:r w:rsidRPr="004416EF">
              <w:rPr>
                <w:rStyle w:val="Hyperlink"/>
                <w:noProof/>
              </w:rPr>
              <w:t>3.1</w:t>
            </w:r>
            <w:r>
              <w:rPr>
                <w:rFonts w:asciiTheme="minorHAnsi" w:eastAsiaTheme="minorEastAsia" w:hAnsiTheme="minorHAnsi"/>
                <w:noProof/>
                <w:sz w:val="22"/>
                <w:lang w:eastAsia="de-DE"/>
              </w:rPr>
              <w:tab/>
            </w:r>
            <w:r w:rsidRPr="004416EF">
              <w:rPr>
                <w:rStyle w:val="Hyperlink"/>
                <w:noProof/>
              </w:rPr>
              <w:t>Windows</w:t>
            </w:r>
            <w:r>
              <w:rPr>
                <w:noProof/>
                <w:webHidden/>
              </w:rPr>
              <w:tab/>
            </w:r>
            <w:r>
              <w:rPr>
                <w:noProof/>
                <w:webHidden/>
              </w:rPr>
              <w:fldChar w:fldCharType="begin"/>
            </w:r>
            <w:r>
              <w:rPr>
                <w:noProof/>
                <w:webHidden/>
              </w:rPr>
              <w:instrText xml:space="preserve"> PAGEREF _Toc74845568 \h </w:instrText>
            </w:r>
            <w:r>
              <w:rPr>
                <w:noProof/>
                <w:webHidden/>
              </w:rPr>
            </w:r>
            <w:r>
              <w:rPr>
                <w:noProof/>
                <w:webHidden/>
              </w:rPr>
              <w:fldChar w:fldCharType="separate"/>
            </w:r>
            <w:r w:rsidR="00703047">
              <w:rPr>
                <w:noProof/>
                <w:webHidden/>
              </w:rPr>
              <w:t>12</w:t>
            </w:r>
            <w:r>
              <w:rPr>
                <w:noProof/>
                <w:webHidden/>
              </w:rPr>
              <w:fldChar w:fldCharType="end"/>
            </w:r>
          </w:hyperlink>
        </w:p>
        <w:p w14:paraId="5BA57A37" w14:textId="51279B49" w:rsidR="004A2690" w:rsidRDefault="004A2690">
          <w:pPr>
            <w:pStyle w:val="Verzeichnis3"/>
            <w:tabs>
              <w:tab w:val="left" w:pos="1320"/>
              <w:tab w:val="right" w:leader="dot" w:pos="9062"/>
            </w:tabs>
            <w:rPr>
              <w:rFonts w:asciiTheme="minorHAnsi" w:eastAsiaTheme="minorEastAsia" w:hAnsiTheme="minorHAnsi"/>
              <w:noProof/>
              <w:sz w:val="22"/>
              <w:lang w:eastAsia="de-DE"/>
            </w:rPr>
          </w:pPr>
          <w:hyperlink w:anchor="_Toc74845569" w:history="1">
            <w:r w:rsidRPr="004416EF">
              <w:rPr>
                <w:rStyle w:val="Hyperlink"/>
                <w:noProof/>
              </w:rPr>
              <w:t>3.1.1</w:t>
            </w:r>
            <w:r>
              <w:rPr>
                <w:rFonts w:asciiTheme="minorHAnsi" w:eastAsiaTheme="minorEastAsia" w:hAnsiTheme="minorHAnsi"/>
                <w:noProof/>
                <w:sz w:val="22"/>
                <w:lang w:eastAsia="de-DE"/>
              </w:rPr>
              <w:tab/>
            </w:r>
            <w:r w:rsidRPr="004416EF">
              <w:rPr>
                <w:rStyle w:val="Hyperlink"/>
                <w:noProof/>
              </w:rPr>
              <w:t>Installation</w:t>
            </w:r>
            <w:r>
              <w:rPr>
                <w:noProof/>
                <w:webHidden/>
              </w:rPr>
              <w:tab/>
            </w:r>
            <w:r>
              <w:rPr>
                <w:noProof/>
                <w:webHidden/>
              </w:rPr>
              <w:fldChar w:fldCharType="begin"/>
            </w:r>
            <w:r>
              <w:rPr>
                <w:noProof/>
                <w:webHidden/>
              </w:rPr>
              <w:instrText xml:space="preserve"> PAGEREF _Toc74845569 \h </w:instrText>
            </w:r>
            <w:r>
              <w:rPr>
                <w:noProof/>
                <w:webHidden/>
              </w:rPr>
            </w:r>
            <w:r>
              <w:rPr>
                <w:noProof/>
                <w:webHidden/>
              </w:rPr>
              <w:fldChar w:fldCharType="separate"/>
            </w:r>
            <w:r w:rsidR="00703047">
              <w:rPr>
                <w:noProof/>
                <w:webHidden/>
              </w:rPr>
              <w:t>12</w:t>
            </w:r>
            <w:r>
              <w:rPr>
                <w:noProof/>
                <w:webHidden/>
              </w:rPr>
              <w:fldChar w:fldCharType="end"/>
            </w:r>
          </w:hyperlink>
        </w:p>
        <w:p w14:paraId="764E8910" w14:textId="1528D143" w:rsidR="004A2690" w:rsidRDefault="004A2690">
          <w:pPr>
            <w:pStyle w:val="Verzeichnis3"/>
            <w:tabs>
              <w:tab w:val="left" w:pos="1320"/>
              <w:tab w:val="right" w:leader="dot" w:pos="9062"/>
            </w:tabs>
            <w:rPr>
              <w:rFonts w:asciiTheme="minorHAnsi" w:eastAsiaTheme="minorEastAsia" w:hAnsiTheme="minorHAnsi"/>
              <w:noProof/>
              <w:sz w:val="22"/>
              <w:lang w:eastAsia="de-DE"/>
            </w:rPr>
          </w:pPr>
          <w:hyperlink w:anchor="_Toc74845570" w:history="1">
            <w:r w:rsidRPr="004416EF">
              <w:rPr>
                <w:rStyle w:val="Hyperlink"/>
                <w:noProof/>
              </w:rPr>
              <w:t>3.1.2</w:t>
            </w:r>
            <w:r>
              <w:rPr>
                <w:rFonts w:asciiTheme="minorHAnsi" w:eastAsiaTheme="minorEastAsia" w:hAnsiTheme="minorHAnsi"/>
                <w:noProof/>
                <w:sz w:val="22"/>
                <w:lang w:eastAsia="de-DE"/>
              </w:rPr>
              <w:tab/>
            </w:r>
            <w:r w:rsidRPr="004416EF">
              <w:rPr>
                <w:rStyle w:val="Hyperlink"/>
                <w:noProof/>
              </w:rPr>
              <w:t>Deinstallation</w:t>
            </w:r>
            <w:r>
              <w:rPr>
                <w:noProof/>
                <w:webHidden/>
              </w:rPr>
              <w:tab/>
            </w:r>
            <w:r>
              <w:rPr>
                <w:noProof/>
                <w:webHidden/>
              </w:rPr>
              <w:fldChar w:fldCharType="begin"/>
            </w:r>
            <w:r>
              <w:rPr>
                <w:noProof/>
                <w:webHidden/>
              </w:rPr>
              <w:instrText xml:space="preserve"> PAGEREF _Toc74845570 \h </w:instrText>
            </w:r>
            <w:r>
              <w:rPr>
                <w:noProof/>
                <w:webHidden/>
              </w:rPr>
            </w:r>
            <w:r>
              <w:rPr>
                <w:noProof/>
                <w:webHidden/>
              </w:rPr>
              <w:fldChar w:fldCharType="separate"/>
            </w:r>
            <w:r w:rsidR="00703047">
              <w:rPr>
                <w:noProof/>
                <w:webHidden/>
              </w:rPr>
              <w:t>12</w:t>
            </w:r>
            <w:r>
              <w:rPr>
                <w:noProof/>
                <w:webHidden/>
              </w:rPr>
              <w:fldChar w:fldCharType="end"/>
            </w:r>
          </w:hyperlink>
        </w:p>
        <w:p w14:paraId="3DED1908" w14:textId="0096A872" w:rsidR="004A2690" w:rsidRDefault="004A2690">
          <w:pPr>
            <w:pStyle w:val="Verzeichnis1"/>
            <w:tabs>
              <w:tab w:val="left" w:pos="480"/>
              <w:tab w:val="right" w:leader="dot" w:pos="9062"/>
            </w:tabs>
            <w:rPr>
              <w:rFonts w:asciiTheme="minorHAnsi" w:eastAsiaTheme="minorEastAsia" w:hAnsiTheme="minorHAnsi"/>
              <w:noProof/>
              <w:sz w:val="22"/>
              <w:lang w:eastAsia="de-DE"/>
            </w:rPr>
          </w:pPr>
          <w:hyperlink w:anchor="_Toc74845571" w:history="1">
            <w:r w:rsidRPr="004416EF">
              <w:rPr>
                <w:rStyle w:val="Hyperlink"/>
                <w:noProof/>
              </w:rPr>
              <w:t>4</w:t>
            </w:r>
            <w:r>
              <w:rPr>
                <w:rFonts w:asciiTheme="minorHAnsi" w:eastAsiaTheme="minorEastAsia" w:hAnsiTheme="minorHAnsi"/>
                <w:noProof/>
                <w:sz w:val="22"/>
                <w:lang w:eastAsia="de-DE"/>
              </w:rPr>
              <w:tab/>
            </w:r>
            <w:r w:rsidRPr="004416EF">
              <w:rPr>
                <w:rStyle w:val="Hyperlink"/>
                <w:noProof/>
              </w:rPr>
              <w:t xml:space="preserve">Mit dem </w:t>
            </w:r>
            <w:r w:rsidRPr="004416EF">
              <w:rPr>
                <w:rStyle w:val="Hyperlink"/>
                <w:i/>
                <w:noProof/>
              </w:rPr>
              <w:t>Smart Meter Gateway</w:t>
            </w:r>
            <w:r w:rsidRPr="004416EF">
              <w:rPr>
                <w:rStyle w:val="Hyperlink"/>
                <w:noProof/>
              </w:rPr>
              <w:t xml:space="preserve"> verbinden</w:t>
            </w:r>
            <w:r>
              <w:rPr>
                <w:noProof/>
                <w:webHidden/>
              </w:rPr>
              <w:tab/>
            </w:r>
            <w:r>
              <w:rPr>
                <w:noProof/>
                <w:webHidden/>
              </w:rPr>
              <w:fldChar w:fldCharType="begin"/>
            </w:r>
            <w:r>
              <w:rPr>
                <w:noProof/>
                <w:webHidden/>
              </w:rPr>
              <w:instrText xml:space="preserve"> PAGEREF _Toc74845571 \h </w:instrText>
            </w:r>
            <w:r>
              <w:rPr>
                <w:noProof/>
                <w:webHidden/>
              </w:rPr>
            </w:r>
            <w:r>
              <w:rPr>
                <w:noProof/>
                <w:webHidden/>
              </w:rPr>
              <w:fldChar w:fldCharType="separate"/>
            </w:r>
            <w:r w:rsidR="00703047">
              <w:rPr>
                <w:noProof/>
                <w:webHidden/>
              </w:rPr>
              <w:t>14</w:t>
            </w:r>
            <w:r>
              <w:rPr>
                <w:noProof/>
                <w:webHidden/>
              </w:rPr>
              <w:fldChar w:fldCharType="end"/>
            </w:r>
          </w:hyperlink>
        </w:p>
        <w:p w14:paraId="4BE6293D" w14:textId="6B07F538"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72" w:history="1">
            <w:r w:rsidRPr="004416EF">
              <w:rPr>
                <w:rStyle w:val="Hyperlink"/>
                <w:noProof/>
              </w:rPr>
              <w:t>4.1</w:t>
            </w:r>
            <w:r>
              <w:rPr>
                <w:rFonts w:asciiTheme="minorHAnsi" w:eastAsiaTheme="minorEastAsia" w:hAnsiTheme="minorHAnsi"/>
                <w:noProof/>
                <w:sz w:val="22"/>
                <w:lang w:eastAsia="de-DE"/>
              </w:rPr>
              <w:tab/>
            </w:r>
            <w:r w:rsidRPr="004416EF">
              <w:rPr>
                <w:rStyle w:val="Hyperlink"/>
                <w:noProof/>
              </w:rPr>
              <w:t>Herstellen der Netzwerkverbindung</w:t>
            </w:r>
            <w:r>
              <w:rPr>
                <w:noProof/>
                <w:webHidden/>
              </w:rPr>
              <w:tab/>
            </w:r>
            <w:r>
              <w:rPr>
                <w:noProof/>
                <w:webHidden/>
              </w:rPr>
              <w:fldChar w:fldCharType="begin"/>
            </w:r>
            <w:r>
              <w:rPr>
                <w:noProof/>
                <w:webHidden/>
              </w:rPr>
              <w:instrText xml:space="preserve"> PAGEREF _Toc74845572 \h </w:instrText>
            </w:r>
            <w:r>
              <w:rPr>
                <w:noProof/>
                <w:webHidden/>
              </w:rPr>
            </w:r>
            <w:r>
              <w:rPr>
                <w:noProof/>
                <w:webHidden/>
              </w:rPr>
              <w:fldChar w:fldCharType="separate"/>
            </w:r>
            <w:r w:rsidR="00703047">
              <w:rPr>
                <w:noProof/>
                <w:webHidden/>
              </w:rPr>
              <w:t>14</w:t>
            </w:r>
            <w:r>
              <w:rPr>
                <w:noProof/>
                <w:webHidden/>
              </w:rPr>
              <w:fldChar w:fldCharType="end"/>
            </w:r>
          </w:hyperlink>
        </w:p>
        <w:p w14:paraId="57C8E120" w14:textId="529910D0"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73" w:history="1">
            <w:r w:rsidRPr="004416EF">
              <w:rPr>
                <w:rStyle w:val="Hyperlink"/>
                <w:noProof/>
              </w:rPr>
              <w:t>4.2</w:t>
            </w:r>
            <w:r>
              <w:rPr>
                <w:rFonts w:asciiTheme="minorHAnsi" w:eastAsiaTheme="minorEastAsia" w:hAnsiTheme="minorHAnsi"/>
                <w:noProof/>
                <w:sz w:val="22"/>
                <w:lang w:eastAsia="de-DE"/>
              </w:rPr>
              <w:tab/>
            </w:r>
            <w:r w:rsidRPr="004416EF">
              <w:rPr>
                <w:rStyle w:val="Hyperlink"/>
                <w:noProof/>
              </w:rPr>
              <w:t>Verbinden mit Benutzername und Passwort</w:t>
            </w:r>
            <w:r>
              <w:rPr>
                <w:noProof/>
                <w:webHidden/>
              </w:rPr>
              <w:tab/>
            </w:r>
            <w:r>
              <w:rPr>
                <w:noProof/>
                <w:webHidden/>
              </w:rPr>
              <w:fldChar w:fldCharType="begin"/>
            </w:r>
            <w:r>
              <w:rPr>
                <w:noProof/>
                <w:webHidden/>
              </w:rPr>
              <w:instrText xml:space="preserve"> PAGEREF _Toc74845573 \h </w:instrText>
            </w:r>
            <w:r>
              <w:rPr>
                <w:noProof/>
                <w:webHidden/>
              </w:rPr>
            </w:r>
            <w:r>
              <w:rPr>
                <w:noProof/>
                <w:webHidden/>
              </w:rPr>
              <w:fldChar w:fldCharType="separate"/>
            </w:r>
            <w:r w:rsidR="00703047">
              <w:rPr>
                <w:noProof/>
                <w:webHidden/>
              </w:rPr>
              <w:t>14</w:t>
            </w:r>
            <w:r>
              <w:rPr>
                <w:noProof/>
                <w:webHidden/>
              </w:rPr>
              <w:fldChar w:fldCharType="end"/>
            </w:r>
          </w:hyperlink>
        </w:p>
        <w:p w14:paraId="50716BE8" w14:textId="4D378934"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74" w:history="1">
            <w:r w:rsidRPr="004416EF">
              <w:rPr>
                <w:rStyle w:val="Hyperlink"/>
                <w:noProof/>
              </w:rPr>
              <w:t>4.3</w:t>
            </w:r>
            <w:r>
              <w:rPr>
                <w:rFonts w:asciiTheme="minorHAnsi" w:eastAsiaTheme="minorEastAsia" w:hAnsiTheme="minorHAnsi"/>
                <w:noProof/>
                <w:sz w:val="22"/>
                <w:lang w:eastAsia="de-DE"/>
              </w:rPr>
              <w:tab/>
            </w:r>
            <w:r w:rsidRPr="004416EF">
              <w:rPr>
                <w:rStyle w:val="Hyperlink"/>
                <w:noProof/>
              </w:rPr>
              <w:t>Verbinden mit Zertifikat</w:t>
            </w:r>
            <w:r>
              <w:rPr>
                <w:noProof/>
                <w:webHidden/>
              </w:rPr>
              <w:tab/>
            </w:r>
            <w:r>
              <w:rPr>
                <w:noProof/>
                <w:webHidden/>
              </w:rPr>
              <w:fldChar w:fldCharType="begin"/>
            </w:r>
            <w:r>
              <w:rPr>
                <w:noProof/>
                <w:webHidden/>
              </w:rPr>
              <w:instrText xml:space="preserve"> PAGEREF _Toc74845574 \h </w:instrText>
            </w:r>
            <w:r>
              <w:rPr>
                <w:noProof/>
                <w:webHidden/>
              </w:rPr>
            </w:r>
            <w:r>
              <w:rPr>
                <w:noProof/>
                <w:webHidden/>
              </w:rPr>
              <w:fldChar w:fldCharType="separate"/>
            </w:r>
            <w:r w:rsidR="00703047">
              <w:rPr>
                <w:noProof/>
                <w:webHidden/>
              </w:rPr>
              <w:t>15</w:t>
            </w:r>
            <w:r>
              <w:rPr>
                <w:noProof/>
                <w:webHidden/>
              </w:rPr>
              <w:fldChar w:fldCharType="end"/>
            </w:r>
          </w:hyperlink>
        </w:p>
        <w:p w14:paraId="2A45709C" w14:textId="5927A375"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75" w:history="1">
            <w:r w:rsidRPr="004416EF">
              <w:rPr>
                <w:rStyle w:val="Hyperlink"/>
                <w:noProof/>
              </w:rPr>
              <w:t>4.4</w:t>
            </w:r>
            <w:r>
              <w:rPr>
                <w:rFonts w:asciiTheme="minorHAnsi" w:eastAsiaTheme="minorEastAsia" w:hAnsiTheme="minorHAnsi"/>
                <w:noProof/>
                <w:sz w:val="22"/>
                <w:lang w:eastAsia="de-DE"/>
              </w:rPr>
              <w:tab/>
            </w:r>
            <w:r w:rsidRPr="004416EF">
              <w:rPr>
                <w:rStyle w:val="Hyperlink"/>
                <w:noProof/>
              </w:rPr>
              <w:t>Verbindungsparameter</w:t>
            </w:r>
            <w:r>
              <w:rPr>
                <w:noProof/>
                <w:webHidden/>
              </w:rPr>
              <w:tab/>
            </w:r>
            <w:r>
              <w:rPr>
                <w:noProof/>
                <w:webHidden/>
              </w:rPr>
              <w:fldChar w:fldCharType="begin"/>
            </w:r>
            <w:r>
              <w:rPr>
                <w:noProof/>
                <w:webHidden/>
              </w:rPr>
              <w:instrText xml:space="preserve"> PAGEREF _Toc74845575 \h </w:instrText>
            </w:r>
            <w:r>
              <w:rPr>
                <w:noProof/>
                <w:webHidden/>
              </w:rPr>
            </w:r>
            <w:r>
              <w:rPr>
                <w:noProof/>
                <w:webHidden/>
              </w:rPr>
              <w:fldChar w:fldCharType="separate"/>
            </w:r>
            <w:r w:rsidR="00703047">
              <w:rPr>
                <w:noProof/>
                <w:webHidden/>
              </w:rPr>
              <w:t>17</w:t>
            </w:r>
            <w:r>
              <w:rPr>
                <w:noProof/>
                <w:webHidden/>
              </w:rPr>
              <w:fldChar w:fldCharType="end"/>
            </w:r>
          </w:hyperlink>
        </w:p>
        <w:p w14:paraId="44FDD588" w14:textId="5C10C981"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76" w:history="1">
            <w:r w:rsidRPr="004416EF">
              <w:rPr>
                <w:rStyle w:val="Hyperlink"/>
                <w:noProof/>
              </w:rPr>
              <w:t>4.5</w:t>
            </w:r>
            <w:r>
              <w:rPr>
                <w:rFonts w:asciiTheme="minorHAnsi" w:eastAsiaTheme="minorEastAsia" w:hAnsiTheme="minorHAnsi"/>
                <w:noProof/>
                <w:sz w:val="22"/>
                <w:lang w:eastAsia="de-DE"/>
              </w:rPr>
              <w:tab/>
            </w:r>
            <w:r w:rsidRPr="004416EF">
              <w:rPr>
                <w:rStyle w:val="Hyperlink"/>
                <w:noProof/>
              </w:rPr>
              <w:t xml:space="preserve">Beenden der Verbindung zum </w:t>
            </w:r>
            <w:r w:rsidRPr="004416EF">
              <w:rPr>
                <w:rStyle w:val="Hyperlink"/>
                <w:i/>
                <w:noProof/>
              </w:rPr>
              <w:t>Smart Meter Gateway</w:t>
            </w:r>
            <w:r>
              <w:rPr>
                <w:noProof/>
                <w:webHidden/>
              </w:rPr>
              <w:tab/>
            </w:r>
            <w:r>
              <w:rPr>
                <w:noProof/>
                <w:webHidden/>
              </w:rPr>
              <w:fldChar w:fldCharType="begin"/>
            </w:r>
            <w:r>
              <w:rPr>
                <w:noProof/>
                <w:webHidden/>
              </w:rPr>
              <w:instrText xml:space="preserve"> PAGEREF _Toc74845576 \h </w:instrText>
            </w:r>
            <w:r>
              <w:rPr>
                <w:noProof/>
                <w:webHidden/>
              </w:rPr>
            </w:r>
            <w:r>
              <w:rPr>
                <w:noProof/>
                <w:webHidden/>
              </w:rPr>
              <w:fldChar w:fldCharType="separate"/>
            </w:r>
            <w:r w:rsidR="00703047">
              <w:rPr>
                <w:noProof/>
                <w:webHidden/>
              </w:rPr>
              <w:t>18</w:t>
            </w:r>
            <w:r>
              <w:rPr>
                <w:noProof/>
                <w:webHidden/>
              </w:rPr>
              <w:fldChar w:fldCharType="end"/>
            </w:r>
          </w:hyperlink>
        </w:p>
        <w:p w14:paraId="58F59979" w14:textId="641C5115" w:rsidR="004A2690" w:rsidRDefault="004A2690">
          <w:pPr>
            <w:pStyle w:val="Verzeichnis1"/>
            <w:tabs>
              <w:tab w:val="left" w:pos="480"/>
              <w:tab w:val="right" w:leader="dot" w:pos="9062"/>
            </w:tabs>
            <w:rPr>
              <w:rFonts w:asciiTheme="minorHAnsi" w:eastAsiaTheme="minorEastAsia" w:hAnsiTheme="minorHAnsi"/>
              <w:noProof/>
              <w:sz w:val="22"/>
              <w:lang w:eastAsia="de-DE"/>
            </w:rPr>
          </w:pPr>
          <w:hyperlink w:anchor="_Toc74845577" w:history="1">
            <w:r w:rsidRPr="004416EF">
              <w:rPr>
                <w:rStyle w:val="Hyperlink"/>
                <w:noProof/>
              </w:rPr>
              <w:t>5</w:t>
            </w:r>
            <w:r>
              <w:rPr>
                <w:rFonts w:asciiTheme="minorHAnsi" w:eastAsiaTheme="minorEastAsia" w:hAnsiTheme="minorHAnsi"/>
                <w:noProof/>
                <w:sz w:val="22"/>
                <w:lang w:eastAsia="de-DE"/>
              </w:rPr>
              <w:tab/>
            </w:r>
            <w:r w:rsidRPr="004416EF">
              <w:rPr>
                <w:rStyle w:val="Hyperlink"/>
                <w:noProof/>
              </w:rPr>
              <w:t>Arbeiten mit TRuDI</w:t>
            </w:r>
            <w:r>
              <w:rPr>
                <w:noProof/>
                <w:webHidden/>
              </w:rPr>
              <w:tab/>
            </w:r>
            <w:r>
              <w:rPr>
                <w:noProof/>
                <w:webHidden/>
              </w:rPr>
              <w:fldChar w:fldCharType="begin"/>
            </w:r>
            <w:r>
              <w:rPr>
                <w:noProof/>
                <w:webHidden/>
              </w:rPr>
              <w:instrText xml:space="preserve"> PAGEREF _Toc74845577 \h </w:instrText>
            </w:r>
            <w:r>
              <w:rPr>
                <w:noProof/>
                <w:webHidden/>
              </w:rPr>
            </w:r>
            <w:r>
              <w:rPr>
                <w:noProof/>
                <w:webHidden/>
              </w:rPr>
              <w:fldChar w:fldCharType="separate"/>
            </w:r>
            <w:r w:rsidR="00703047">
              <w:rPr>
                <w:noProof/>
                <w:webHidden/>
              </w:rPr>
              <w:t>19</w:t>
            </w:r>
            <w:r>
              <w:rPr>
                <w:noProof/>
                <w:webHidden/>
              </w:rPr>
              <w:fldChar w:fldCharType="end"/>
            </w:r>
          </w:hyperlink>
        </w:p>
        <w:p w14:paraId="610D9358" w14:textId="443DC1D2"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78" w:history="1">
            <w:r w:rsidRPr="004416EF">
              <w:rPr>
                <w:rStyle w:val="Hyperlink"/>
                <w:noProof/>
              </w:rPr>
              <w:t>5.1</w:t>
            </w:r>
            <w:r>
              <w:rPr>
                <w:rFonts w:asciiTheme="minorHAnsi" w:eastAsiaTheme="minorEastAsia" w:hAnsiTheme="minorHAnsi"/>
                <w:noProof/>
                <w:sz w:val="22"/>
                <w:lang w:eastAsia="de-DE"/>
              </w:rPr>
              <w:tab/>
            </w:r>
            <w:r w:rsidRPr="004416EF">
              <w:rPr>
                <w:rStyle w:val="Hyperlink"/>
                <w:noProof/>
              </w:rPr>
              <w:t>Betriebsarten</w:t>
            </w:r>
            <w:r>
              <w:rPr>
                <w:noProof/>
                <w:webHidden/>
              </w:rPr>
              <w:tab/>
            </w:r>
            <w:r>
              <w:rPr>
                <w:noProof/>
                <w:webHidden/>
              </w:rPr>
              <w:fldChar w:fldCharType="begin"/>
            </w:r>
            <w:r>
              <w:rPr>
                <w:noProof/>
                <w:webHidden/>
              </w:rPr>
              <w:instrText xml:space="preserve"> PAGEREF _Toc74845578 \h </w:instrText>
            </w:r>
            <w:r>
              <w:rPr>
                <w:noProof/>
                <w:webHidden/>
              </w:rPr>
            </w:r>
            <w:r>
              <w:rPr>
                <w:noProof/>
                <w:webHidden/>
              </w:rPr>
              <w:fldChar w:fldCharType="separate"/>
            </w:r>
            <w:r w:rsidR="00703047">
              <w:rPr>
                <w:noProof/>
                <w:webHidden/>
              </w:rPr>
              <w:t>19</w:t>
            </w:r>
            <w:r>
              <w:rPr>
                <w:noProof/>
                <w:webHidden/>
              </w:rPr>
              <w:fldChar w:fldCharType="end"/>
            </w:r>
          </w:hyperlink>
        </w:p>
        <w:p w14:paraId="60DA6F62" w14:textId="3A9BA7CA" w:rsidR="004A2690" w:rsidRDefault="004A2690">
          <w:pPr>
            <w:pStyle w:val="Verzeichnis3"/>
            <w:tabs>
              <w:tab w:val="left" w:pos="1320"/>
              <w:tab w:val="right" w:leader="dot" w:pos="9062"/>
            </w:tabs>
            <w:rPr>
              <w:rFonts w:asciiTheme="minorHAnsi" w:eastAsiaTheme="minorEastAsia" w:hAnsiTheme="minorHAnsi"/>
              <w:noProof/>
              <w:sz w:val="22"/>
              <w:lang w:eastAsia="de-DE"/>
            </w:rPr>
          </w:pPr>
          <w:hyperlink w:anchor="_Toc74845579" w:history="1">
            <w:r w:rsidRPr="004416EF">
              <w:rPr>
                <w:rStyle w:val="Hyperlink"/>
                <w:noProof/>
              </w:rPr>
              <w:t>5.1.1</w:t>
            </w:r>
            <w:r>
              <w:rPr>
                <w:rFonts w:asciiTheme="minorHAnsi" w:eastAsiaTheme="minorEastAsia" w:hAnsiTheme="minorHAnsi"/>
                <w:noProof/>
                <w:sz w:val="22"/>
                <w:lang w:eastAsia="de-DE"/>
              </w:rPr>
              <w:tab/>
            </w:r>
            <w:r w:rsidRPr="004416EF">
              <w:rPr>
                <w:rStyle w:val="Hyperlink"/>
                <w:noProof/>
              </w:rPr>
              <w:t>Anzeigefunktion</w:t>
            </w:r>
            <w:r>
              <w:rPr>
                <w:noProof/>
                <w:webHidden/>
              </w:rPr>
              <w:tab/>
            </w:r>
            <w:r>
              <w:rPr>
                <w:noProof/>
                <w:webHidden/>
              </w:rPr>
              <w:fldChar w:fldCharType="begin"/>
            </w:r>
            <w:r>
              <w:rPr>
                <w:noProof/>
                <w:webHidden/>
              </w:rPr>
              <w:instrText xml:space="preserve"> PAGEREF _Toc74845579 \h </w:instrText>
            </w:r>
            <w:r>
              <w:rPr>
                <w:noProof/>
                <w:webHidden/>
              </w:rPr>
            </w:r>
            <w:r>
              <w:rPr>
                <w:noProof/>
                <w:webHidden/>
              </w:rPr>
              <w:fldChar w:fldCharType="separate"/>
            </w:r>
            <w:r w:rsidR="00703047">
              <w:rPr>
                <w:noProof/>
                <w:webHidden/>
              </w:rPr>
              <w:t>20</w:t>
            </w:r>
            <w:r>
              <w:rPr>
                <w:noProof/>
                <w:webHidden/>
              </w:rPr>
              <w:fldChar w:fldCharType="end"/>
            </w:r>
          </w:hyperlink>
        </w:p>
        <w:p w14:paraId="36EFE954" w14:textId="65C13690" w:rsidR="004A2690" w:rsidRDefault="004A2690">
          <w:pPr>
            <w:pStyle w:val="Verzeichnis3"/>
            <w:tabs>
              <w:tab w:val="left" w:pos="1320"/>
              <w:tab w:val="right" w:leader="dot" w:pos="9062"/>
            </w:tabs>
            <w:rPr>
              <w:rFonts w:asciiTheme="minorHAnsi" w:eastAsiaTheme="minorEastAsia" w:hAnsiTheme="minorHAnsi"/>
              <w:noProof/>
              <w:sz w:val="22"/>
              <w:lang w:eastAsia="de-DE"/>
            </w:rPr>
          </w:pPr>
          <w:hyperlink w:anchor="_Toc74845580" w:history="1">
            <w:r w:rsidRPr="004416EF">
              <w:rPr>
                <w:rStyle w:val="Hyperlink"/>
                <w:noProof/>
              </w:rPr>
              <w:t>5.1.2</w:t>
            </w:r>
            <w:r>
              <w:rPr>
                <w:rFonts w:asciiTheme="minorHAnsi" w:eastAsiaTheme="minorEastAsia" w:hAnsiTheme="minorHAnsi"/>
                <w:noProof/>
                <w:sz w:val="22"/>
                <w:lang w:eastAsia="de-DE"/>
              </w:rPr>
              <w:tab/>
            </w:r>
            <w:r w:rsidRPr="004416EF">
              <w:rPr>
                <w:rStyle w:val="Hyperlink"/>
                <w:noProof/>
              </w:rPr>
              <w:t>Transparenzfunktion</w:t>
            </w:r>
            <w:r>
              <w:rPr>
                <w:noProof/>
                <w:webHidden/>
              </w:rPr>
              <w:tab/>
            </w:r>
            <w:r>
              <w:rPr>
                <w:noProof/>
                <w:webHidden/>
              </w:rPr>
              <w:fldChar w:fldCharType="begin"/>
            </w:r>
            <w:r>
              <w:rPr>
                <w:noProof/>
                <w:webHidden/>
              </w:rPr>
              <w:instrText xml:space="preserve"> PAGEREF _Toc74845580 \h </w:instrText>
            </w:r>
            <w:r>
              <w:rPr>
                <w:noProof/>
                <w:webHidden/>
              </w:rPr>
            </w:r>
            <w:r>
              <w:rPr>
                <w:noProof/>
                <w:webHidden/>
              </w:rPr>
              <w:fldChar w:fldCharType="separate"/>
            </w:r>
            <w:r w:rsidR="00703047">
              <w:rPr>
                <w:noProof/>
                <w:webHidden/>
              </w:rPr>
              <w:t>30</w:t>
            </w:r>
            <w:r>
              <w:rPr>
                <w:noProof/>
                <w:webHidden/>
              </w:rPr>
              <w:fldChar w:fldCharType="end"/>
            </w:r>
          </w:hyperlink>
        </w:p>
        <w:p w14:paraId="2CD7167B" w14:textId="66EA2C42"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81" w:history="1">
            <w:r w:rsidRPr="004416EF">
              <w:rPr>
                <w:rStyle w:val="Hyperlink"/>
                <w:noProof/>
              </w:rPr>
              <w:t>5.2</w:t>
            </w:r>
            <w:r>
              <w:rPr>
                <w:rFonts w:asciiTheme="minorHAnsi" w:eastAsiaTheme="minorEastAsia" w:hAnsiTheme="minorHAnsi"/>
                <w:noProof/>
                <w:sz w:val="22"/>
                <w:lang w:eastAsia="de-DE"/>
              </w:rPr>
              <w:tab/>
            </w:r>
            <w:r w:rsidRPr="004416EF">
              <w:rPr>
                <w:rStyle w:val="Hyperlink"/>
                <w:noProof/>
              </w:rPr>
              <w:t>Zusätzliche Informationen in TRuDI</w:t>
            </w:r>
            <w:r>
              <w:rPr>
                <w:noProof/>
                <w:webHidden/>
              </w:rPr>
              <w:tab/>
            </w:r>
            <w:r>
              <w:rPr>
                <w:noProof/>
                <w:webHidden/>
              </w:rPr>
              <w:fldChar w:fldCharType="begin"/>
            </w:r>
            <w:r>
              <w:rPr>
                <w:noProof/>
                <w:webHidden/>
              </w:rPr>
              <w:instrText xml:space="preserve"> PAGEREF _Toc74845581 \h </w:instrText>
            </w:r>
            <w:r>
              <w:rPr>
                <w:noProof/>
                <w:webHidden/>
              </w:rPr>
            </w:r>
            <w:r>
              <w:rPr>
                <w:noProof/>
                <w:webHidden/>
              </w:rPr>
              <w:fldChar w:fldCharType="separate"/>
            </w:r>
            <w:r w:rsidR="00703047">
              <w:rPr>
                <w:noProof/>
                <w:webHidden/>
              </w:rPr>
              <w:t>34</w:t>
            </w:r>
            <w:r>
              <w:rPr>
                <w:noProof/>
                <w:webHidden/>
              </w:rPr>
              <w:fldChar w:fldCharType="end"/>
            </w:r>
          </w:hyperlink>
        </w:p>
        <w:p w14:paraId="528633CA" w14:textId="5A39718A" w:rsidR="004A2690" w:rsidRDefault="004A2690">
          <w:pPr>
            <w:pStyle w:val="Verzeichnis3"/>
            <w:tabs>
              <w:tab w:val="left" w:pos="1320"/>
              <w:tab w:val="right" w:leader="dot" w:pos="9062"/>
            </w:tabs>
            <w:rPr>
              <w:rFonts w:asciiTheme="minorHAnsi" w:eastAsiaTheme="minorEastAsia" w:hAnsiTheme="minorHAnsi"/>
              <w:noProof/>
              <w:sz w:val="22"/>
              <w:lang w:eastAsia="de-DE"/>
            </w:rPr>
          </w:pPr>
          <w:hyperlink w:anchor="_Toc74845582" w:history="1">
            <w:r w:rsidRPr="004416EF">
              <w:rPr>
                <w:rStyle w:val="Hyperlink"/>
                <w:noProof/>
              </w:rPr>
              <w:t>5.2.1</w:t>
            </w:r>
            <w:r>
              <w:rPr>
                <w:rFonts w:asciiTheme="minorHAnsi" w:eastAsiaTheme="minorEastAsia" w:hAnsiTheme="minorHAnsi"/>
                <w:noProof/>
                <w:sz w:val="22"/>
                <w:lang w:eastAsia="de-DE"/>
              </w:rPr>
              <w:tab/>
            </w:r>
            <w:r w:rsidRPr="004416EF">
              <w:rPr>
                <w:rStyle w:val="Hyperlink"/>
                <w:noProof/>
              </w:rPr>
              <w:t>Prüfsummen</w:t>
            </w:r>
            <w:r>
              <w:rPr>
                <w:noProof/>
                <w:webHidden/>
              </w:rPr>
              <w:tab/>
            </w:r>
            <w:r>
              <w:rPr>
                <w:noProof/>
                <w:webHidden/>
              </w:rPr>
              <w:fldChar w:fldCharType="begin"/>
            </w:r>
            <w:r>
              <w:rPr>
                <w:noProof/>
                <w:webHidden/>
              </w:rPr>
              <w:instrText xml:space="preserve"> PAGEREF _Toc74845582 \h </w:instrText>
            </w:r>
            <w:r>
              <w:rPr>
                <w:noProof/>
                <w:webHidden/>
              </w:rPr>
            </w:r>
            <w:r>
              <w:rPr>
                <w:noProof/>
                <w:webHidden/>
              </w:rPr>
              <w:fldChar w:fldCharType="separate"/>
            </w:r>
            <w:r w:rsidR="00703047">
              <w:rPr>
                <w:noProof/>
                <w:webHidden/>
              </w:rPr>
              <w:t>34</w:t>
            </w:r>
            <w:r>
              <w:rPr>
                <w:noProof/>
                <w:webHidden/>
              </w:rPr>
              <w:fldChar w:fldCharType="end"/>
            </w:r>
          </w:hyperlink>
        </w:p>
        <w:p w14:paraId="017DB4B0" w14:textId="0215C1EC" w:rsidR="004A2690" w:rsidRDefault="004A2690">
          <w:pPr>
            <w:pStyle w:val="Verzeichnis3"/>
            <w:tabs>
              <w:tab w:val="left" w:pos="1320"/>
              <w:tab w:val="right" w:leader="dot" w:pos="9062"/>
            </w:tabs>
            <w:rPr>
              <w:rFonts w:asciiTheme="minorHAnsi" w:eastAsiaTheme="minorEastAsia" w:hAnsiTheme="minorHAnsi"/>
              <w:noProof/>
              <w:sz w:val="22"/>
              <w:lang w:eastAsia="de-DE"/>
            </w:rPr>
          </w:pPr>
          <w:hyperlink w:anchor="_Toc74845583" w:history="1">
            <w:r w:rsidRPr="004416EF">
              <w:rPr>
                <w:rStyle w:val="Hyperlink"/>
                <w:noProof/>
              </w:rPr>
              <w:t>5.2.2</w:t>
            </w:r>
            <w:r>
              <w:rPr>
                <w:rFonts w:asciiTheme="minorHAnsi" w:eastAsiaTheme="minorEastAsia" w:hAnsiTheme="minorHAnsi"/>
                <w:noProof/>
                <w:sz w:val="22"/>
                <w:lang w:eastAsia="de-DE"/>
              </w:rPr>
              <w:tab/>
            </w:r>
            <w:r w:rsidRPr="004416EF">
              <w:rPr>
                <w:rStyle w:val="Hyperlink"/>
                <w:noProof/>
              </w:rPr>
              <w:t>Über TRuDI</w:t>
            </w:r>
            <w:r>
              <w:rPr>
                <w:noProof/>
                <w:webHidden/>
              </w:rPr>
              <w:tab/>
            </w:r>
            <w:r>
              <w:rPr>
                <w:noProof/>
                <w:webHidden/>
              </w:rPr>
              <w:fldChar w:fldCharType="begin"/>
            </w:r>
            <w:r>
              <w:rPr>
                <w:noProof/>
                <w:webHidden/>
              </w:rPr>
              <w:instrText xml:space="preserve"> PAGEREF _Toc74845583 \h </w:instrText>
            </w:r>
            <w:r>
              <w:rPr>
                <w:noProof/>
                <w:webHidden/>
              </w:rPr>
            </w:r>
            <w:r>
              <w:rPr>
                <w:noProof/>
                <w:webHidden/>
              </w:rPr>
              <w:fldChar w:fldCharType="separate"/>
            </w:r>
            <w:r w:rsidR="00703047">
              <w:rPr>
                <w:noProof/>
                <w:webHidden/>
              </w:rPr>
              <w:t>35</w:t>
            </w:r>
            <w:r>
              <w:rPr>
                <w:noProof/>
                <w:webHidden/>
              </w:rPr>
              <w:fldChar w:fldCharType="end"/>
            </w:r>
          </w:hyperlink>
        </w:p>
        <w:p w14:paraId="4E89716B" w14:textId="4F1E653D" w:rsidR="004A2690" w:rsidRDefault="004A2690">
          <w:pPr>
            <w:pStyle w:val="Verzeichnis3"/>
            <w:tabs>
              <w:tab w:val="left" w:pos="1320"/>
              <w:tab w:val="right" w:leader="dot" w:pos="9062"/>
            </w:tabs>
            <w:rPr>
              <w:rFonts w:asciiTheme="minorHAnsi" w:eastAsiaTheme="minorEastAsia" w:hAnsiTheme="minorHAnsi"/>
              <w:noProof/>
              <w:sz w:val="22"/>
              <w:lang w:eastAsia="de-DE"/>
            </w:rPr>
          </w:pPr>
          <w:hyperlink w:anchor="_Toc74845584" w:history="1">
            <w:r w:rsidRPr="004416EF">
              <w:rPr>
                <w:rStyle w:val="Hyperlink"/>
                <w:noProof/>
              </w:rPr>
              <w:t>5.2.3</w:t>
            </w:r>
            <w:r>
              <w:rPr>
                <w:rFonts w:asciiTheme="minorHAnsi" w:eastAsiaTheme="minorEastAsia" w:hAnsiTheme="minorHAnsi"/>
                <w:noProof/>
                <w:sz w:val="22"/>
                <w:lang w:eastAsia="de-DE"/>
              </w:rPr>
              <w:tab/>
            </w:r>
            <w:r w:rsidRPr="004416EF">
              <w:rPr>
                <w:rStyle w:val="Hyperlink"/>
                <w:noProof/>
              </w:rPr>
              <w:t>Die Beschreibungsseite</w:t>
            </w:r>
            <w:r>
              <w:rPr>
                <w:noProof/>
                <w:webHidden/>
              </w:rPr>
              <w:tab/>
            </w:r>
            <w:r>
              <w:rPr>
                <w:noProof/>
                <w:webHidden/>
              </w:rPr>
              <w:fldChar w:fldCharType="begin"/>
            </w:r>
            <w:r>
              <w:rPr>
                <w:noProof/>
                <w:webHidden/>
              </w:rPr>
              <w:instrText xml:space="preserve"> PAGEREF _Toc74845584 \h </w:instrText>
            </w:r>
            <w:r>
              <w:rPr>
                <w:noProof/>
                <w:webHidden/>
              </w:rPr>
            </w:r>
            <w:r>
              <w:rPr>
                <w:noProof/>
                <w:webHidden/>
              </w:rPr>
              <w:fldChar w:fldCharType="separate"/>
            </w:r>
            <w:r w:rsidR="00703047">
              <w:rPr>
                <w:noProof/>
                <w:webHidden/>
              </w:rPr>
              <w:t>36</w:t>
            </w:r>
            <w:r>
              <w:rPr>
                <w:noProof/>
                <w:webHidden/>
              </w:rPr>
              <w:fldChar w:fldCharType="end"/>
            </w:r>
          </w:hyperlink>
        </w:p>
        <w:p w14:paraId="09D0F988" w14:textId="233761A0" w:rsidR="004A2690" w:rsidRDefault="004A2690">
          <w:pPr>
            <w:pStyle w:val="Verzeichnis3"/>
            <w:tabs>
              <w:tab w:val="left" w:pos="1320"/>
              <w:tab w:val="right" w:leader="dot" w:pos="9062"/>
            </w:tabs>
            <w:rPr>
              <w:rFonts w:asciiTheme="minorHAnsi" w:eastAsiaTheme="minorEastAsia" w:hAnsiTheme="minorHAnsi"/>
              <w:noProof/>
              <w:sz w:val="22"/>
              <w:lang w:eastAsia="de-DE"/>
            </w:rPr>
          </w:pPr>
          <w:hyperlink w:anchor="_Toc74845585" w:history="1">
            <w:r w:rsidRPr="004416EF">
              <w:rPr>
                <w:rStyle w:val="Hyperlink"/>
                <w:noProof/>
              </w:rPr>
              <w:t>5.2.4</w:t>
            </w:r>
            <w:r>
              <w:rPr>
                <w:rFonts w:asciiTheme="minorHAnsi" w:eastAsiaTheme="minorEastAsia" w:hAnsiTheme="minorHAnsi"/>
                <w:noProof/>
                <w:sz w:val="22"/>
                <w:lang w:eastAsia="de-DE"/>
              </w:rPr>
              <w:tab/>
            </w:r>
            <w:r w:rsidRPr="004416EF">
              <w:rPr>
                <w:rStyle w:val="Hyperlink"/>
                <w:noProof/>
              </w:rPr>
              <w:t>Details zum Smart Meter Gateway</w:t>
            </w:r>
            <w:r>
              <w:rPr>
                <w:noProof/>
                <w:webHidden/>
              </w:rPr>
              <w:tab/>
            </w:r>
            <w:r>
              <w:rPr>
                <w:noProof/>
                <w:webHidden/>
              </w:rPr>
              <w:fldChar w:fldCharType="begin"/>
            </w:r>
            <w:r>
              <w:rPr>
                <w:noProof/>
                <w:webHidden/>
              </w:rPr>
              <w:instrText xml:space="preserve"> PAGEREF _Toc74845585 \h </w:instrText>
            </w:r>
            <w:r>
              <w:rPr>
                <w:noProof/>
                <w:webHidden/>
              </w:rPr>
            </w:r>
            <w:r>
              <w:rPr>
                <w:noProof/>
                <w:webHidden/>
              </w:rPr>
              <w:fldChar w:fldCharType="separate"/>
            </w:r>
            <w:r w:rsidR="00703047">
              <w:rPr>
                <w:noProof/>
                <w:webHidden/>
              </w:rPr>
              <w:t>37</w:t>
            </w:r>
            <w:r>
              <w:rPr>
                <w:noProof/>
                <w:webHidden/>
              </w:rPr>
              <w:fldChar w:fldCharType="end"/>
            </w:r>
          </w:hyperlink>
        </w:p>
        <w:p w14:paraId="31018550" w14:textId="56478D8C" w:rsidR="004A2690" w:rsidRDefault="004A2690">
          <w:pPr>
            <w:pStyle w:val="Verzeichnis3"/>
            <w:tabs>
              <w:tab w:val="left" w:pos="1320"/>
              <w:tab w:val="right" w:leader="dot" w:pos="9062"/>
            </w:tabs>
            <w:rPr>
              <w:rFonts w:asciiTheme="minorHAnsi" w:eastAsiaTheme="minorEastAsia" w:hAnsiTheme="minorHAnsi"/>
              <w:noProof/>
              <w:sz w:val="22"/>
              <w:lang w:eastAsia="de-DE"/>
            </w:rPr>
          </w:pPr>
          <w:hyperlink w:anchor="_Toc74845586" w:history="1">
            <w:r w:rsidRPr="004416EF">
              <w:rPr>
                <w:rStyle w:val="Hyperlink"/>
                <w:noProof/>
              </w:rPr>
              <w:t>5.2.5</w:t>
            </w:r>
            <w:r>
              <w:rPr>
                <w:rFonts w:asciiTheme="minorHAnsi" w:eastAsiaTheme="minorEastAsia" w:hAnsiTheme="minorHAnsi"/>
                <w:noProof/>
                <w:sz w:val="22"/>
                <w:lang w:eastAsia="de-DE"/>
              </w:rPr>
              <w:tab/>
            </w:r>
            <w:r w:rsidRPr="004416EF">
              <w:rPr>
                <w:rStyle w:val="Hyperlink"/>
                <w:noProof/>
              </w:rPr>
              <w:t>Zertifikate</w:t>
            </w:r>
            <w:r>
              <w:rPr>
                <w:noProof/>
                <w:webHidden/>
              </w:rPr>
              <w:tab/>
            </w:r>
            <w:r>
              <w:rPr>
                <w:noProof/>
                <w:webHidden/>
              </w:rPr>
              <w:fldChar w:fldCharType="begin"/>
            </w:r>
            <w:r>
              <w:rPr>
                <w:noProof/>
                <w:webHidden/>
              </w:rPr>
              <w:instrText xml:space="preserve"> PAGEREF _Toc74845586 \h </w:instrText>
            </w:r>
            <w:r>
              <w:rPr>
                <w:noProof/>
                <w:webHidden/>
              </w:rPr>
            </w:r>
            <w:r>
              <w:rPr>
                <w:noProof/>
                <w:webHidden/>
              </w:rPr>
              <w:fldChar w:fldCharType="separate"/>
            </w:r>
            <w:r w:rsidR="00703047">
              <w:rPr>
                <w:noProof/>
                <w:webHidden/>
              </w:rPr>
              <w:t>38</w:t>
            </w:r>
            <w:r>
              <w:rPr>
                <w:noProof/>
                <w:webHidden/>
              </w:rPr>
              <w:fldChar w:fldCharType="end"/>
            </w:r>
          </w:hyperlink>
        </w:p>
        <w:p w14:paraId="22641CAA" w14:textId="4488CBA6"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87" w:history="1">
            <w:r w:rsidRPr="004416EF">
              <w:rPr>
                <w:rStyle w:val="Hyperlink"/>
                <w:noProof/>
              </w:rPr>
              <w:t>5.3</w:t>
            </w:r>
            <w:r>
              <w:rPr>
                <w:rFonts w:asciiTheme="minorHAnsi" w:eastAsiaTheme="minorEastAsia" w:hAnsiTheme="minorHAnsi"/>
                <w:noProof/>
                <w:sz w:val="22"/>
                <w:lang w:eastAsia="de-DE"/>
              </w:rPr>
              <w:tab/>
            </w:r>
            <w:r w:rsidRPr="004416EF">
              <w:rPr>
                <w:rStyle w:val="Hyperlink"/>
                <w:noProof/>
              </w:rPr>
              <w:t>Navigation in der Software</w:t>
            </w:r>
            <w:r>
              <w:rPr>
                <w:noProof/>
                <w:webHidden/>
              </w:rPr>
              <w:tab/>
            </w:r>
            <w:r>
              <w:rPr>
                <w:noProof/>
                <w:webHidden/>
              </w:rPr>
              <w:fldChar w:fldCharType="begin"/>
            </w:r>
            <w:r>
              <w:rPr>
                <w:noProof/>
                <w:webHidden/>
              </w:rPr>
              <w:instrText xml:space="preserve"> PAGEREF _Toc74845587 \h </w:instrText>
            </w:r>
            <w:r>
              <w:rPr>
                <w:noProof/>
                <w:webHidden/>
              </w:rPr>
            </w:r>
            <w:r>
              <w:rPr>
                <w:noProof/>
                <w:webHidden/>
              </w:rPr>
              <w:fldChar w:fldCharType="separate"/>
            </w:r>
            <w:r w:rsidR="00703047">
              <w:rPr>
                <w:noProof/>
                <w:webHidden/>
              </w:rPr>
              <w:t>39</w:t>
            </w:r>
            <w:r>
              <w:rPr>
                <w:noProof/>
                <w:webHidden/>
              </w:rPr>
              <w:fldChar w:fldCharType="end"/>
            </w:r>
          </w:hyperlink>
        </w:p>
        <w:p w14:paraId="75AC6DFC" w14:textId="560D9691" w:rsidR="004A2690" w:rsidRDefault="004A2690">
          <w:pPr>
            <w:pStyle w:val="Verzeichnis2"/>
            <w:tabs>
              <w:tab w:val="left" w:pos="880"/>
              <w:tab w:val="right" w:leader="dot" w:pos="9062"/>
            </w:tabs>
            <w:rPr>
              <w:rFonts w:asciiTheme="minorHAnsi" w:eastAsiaTheme="minorEastAsia" w:hAnsiTheme="minorHAnsi"/>
              <w:noProof/>
              <w:sz w:val="22"/>
              <w:lang w:eastAsia="de-DE"/>
            </w:rPr>
          </w:pPr>
          <w:hyperlink w:anchor="_Toc74845588" w:history="1">
            <w:r w:rsidRPr="004416EF">
              <w:rPr>
                <w:rStyle w:val="Hyperlink"/>
                <w:noProof/>
              </w:rPr>
              <w:t>5.4</w:t>
            </w:r>
            <w:r>
              <w:rPr>
                <w:rFonts w:asciiTheme="minorHAnsi" w:eastAsiaTheme="minorEastAsia" w:hAnsiTheme="minorHAnsi"/>
                <w:noProof/>
                <w:sz w:val="22"/>
                <w:lang w:eastAsia="de-DE"/>
              </w:rPr>
              <w:tab/>
            </w:r>
            <w:r w:rsidRPr="004416EF">
              <w:rPr>
                <w:rStyle w:val="Hyperlink"/>
                <w:noProof/>
              </w:rPr>
              <w:t>Export von Dateien</w:t>
            </w:r>
            <w:r>
              <w:rPr>
                <w:noProof/>
                <w:webHidden/>
              </w:rPr>
              <w:tab/>
            </w:r>
            <w:r>
              <w:rPr>
                <w:noProof/>
                <w:webHidden/>
              </w:rPr>
              <w:fldChar w:fldCharType="begin"/>
            </w:r>
            <w:r>
              <w:rPr>
                <w:noProof/>
                <w:webHidden/>
              </w:rPr>
              <w:instrText xml:space="preserve"> PAGEREF _Toc74845588 \h </w:instrText>
            </w:r>
            <w:r>
              <w:rPr>
                <w:noProof/>
                <w:webHidden/>
              </w:rPr>
            </w:r>
            <w:r>
              <w:rPr>
                <w:noProof/>
                <w:webHidden/>
              </w:rPr>
              <w:fldChar w:fldCharType="separate"/>
            </w:r>
            <w:r w:rsidR="00703047">
              <w:rPr>
                <w:noProof/>
                <w:webHidden/>
              </w:rPr>
              <w:t>40</w:t>
            </w:r>
            <w:r>
              <w:rPr>
                <w:noProof/>
                <w:webHidden/>
              </w:rPr>
              <w:fldChar w:fldCharType="end"/>
            </w:r>
          </w:hyperlink>
        </w:p>
        <w:p w14:paraId="730460A5" w14:textId="1BAF3C84" w:rsidR="004A2690" w:rsidRDefault="004A2690">
          <w:pPr>
            <w:pStyle w:val="Verzeichnis1"/>
            <w:tabs>
              <w:tab w:val="left" w:pos="480"/>
              <w:tab w:val="right" w:leader="dot" w:pos="9062"/>
            </w:tabs>
            <w:rPr>
              <w:rFonts w:asciiTheme="minorHAnsi" w:eastAsiaTheme="minorEastAsia" w:hAnsiTheme="minorHAnsi"/>
              <w:noProof/>
              <w:sz w:val="22"/>
              <w:lang w:eastAsia="de-DE"/>
            </w:rPr>
          </w:pPr>
          <w:hyperlink w:anchor="_Toc74845589" w:history="1">
            <w:r w:rsidRPr="004416EF">
              <w:rPr>
                <w:rStyle w:val="Hyperlink"/>
                <w:noProof/>
              </w:rPr>
              <w:t>6</w:t>
            </w:r>
            <w:r>
              <w:rPr>
                <w:rFonts w:asciiTheme="minorHAnsi" w:eastAsiaTheme="minorEastAsia" w:hAnsiTheme="minorHAnsi"/>
                <w:noProof/>
                <w:sz w:val="22"/>
                <w:lang w:eastAsia="de-DE"/>
              </w:rPr>
              <w:tab/>
            </w:r>
            <w:r w:rsidRPr="004416EF">
              <w:rPr>
                <w:rStyle w:val="Hyperlink"/>
                <w:noProof/>
              </w:rPr>
              <w:t>Stichwortverzeichnis</w:t>
            </w:r>
            <w:r>
              <w:rPr>
                <w:noProof/>
                <w:webHidden/>
              </w:rPr>
              <w:tab/>
            </w:r>
            <w:r>
              <w:rPr>
                <w:noProof/>
                <w:webHidden/>
              </w:rPr>
              <w:fldChar w:fldCharType="begin"/>
            </w:r>
            <w:r>
              <w:rPr>
                <w:noProof/>
                <w:webHidden/>
              </w:rPr>
              <w:instrText xml:space="preserve"> PAGEREF _Toc74845589 \h </w:instrText>
            </w:r>
            <w:r>
              <w:rPr>
                <w:noProof/>
                <w:webHidden/>
              </w:rPr>
            </w:r>
            <w:r>
              <w:rPr>
                <w:noProof/>
                <w:webHidden/>
              </w:rPr>
              <w:fldChar w:fldCharType="separate"/>
            </w:r>
            <w:r w:rsidR="00703047">
              <w:rPr>
                <w:noProof/>
                <w:webHidden/>
              </w:rPr>
              <w:t>41</w:t>
            </w:r>
            <w:r>
              <w:rPr>
                <w:noProof/>
                <w:webHidden/>
              </w:rPr>
              <w:fldChar w:fldCharType="end"/>
            </w:r>
          </w:hyperlink>
        </w:p>
        <w:p w14:paraId="42C2CEB5" w14:textId="09FC7CC7" w:rsidR="002D37B5" w:rsidRDefault="002D37B5">
          <w:r>
            <w:rPr>
              <w:b/>
              <w:bCs/>
            </w:rPr>
            <w:fldChar w:fldCharType="end"/>
          </w:r>
        </w:p>
      </w:sdtContent>
    </w:sdt>
    <w:p w14:paraId="4680C51A" w14:textId="77777777" w:rsidR="00C5431B" w:rsidRDefault="00C5431B">
      <w:pPr>
        <w:spacing w:before="0"/>
        <w:jc w:val="left"/>
        <w:sectPr w:rsidR="00C5431B" w:rsidSect="00437AB5">
          <w:footerReference w:type="default" r:id="rId10"/>
          <w:footerReference w:type="first" r:id="rId11"/>
          <w:pgSz w:w="11906" w:h="16838"/>
          <w:pgMar w:top="1417" w:right="1417" w:bottom="1134" w:left="1417" w:header="708" w:footer="708" w:gutter="0"/>
          <w:pgNumType w:fmt="lowerRoman"/>
          <w:cols w:space="708"/>
          <w:titlePg/>
          <w:docGrid w:linePitch="360"/>
        </w:sectPr>
      </w:pPr>
    </w:p>
    <w:p w14:paraId="55165DFF" w14:textId="77777777" w:rsidR="00756773" w:rsidRDefault="00EA31F6" w:rsidP="00663D16">
      <w:pPr>
        <w:pStyle w:val="berschrift1"/>
      </w:pPr>
      <w:bookmarkStart w:id="2" w:name="_Toc74845562"/>
      <w:r>
        <w:lastRenderedPageBreak/>
        <w:t>Voraussetzungen</w:t>
      </w:r>
      <w:bookmarkEnd w:id="2"/>
    </w:p>
    <w:p w14:paraId="5620DA86" w14:textId="77777777" w:rsidR="00663D16" w:rsidRPr="00663D16" w:rsidRDefault="00663D16" w:rsidP="00663D16"/>
    <w:p w14:paraId="456C2D2E" w14:textId="77777777" w:rsidR="00E03E76" w:rsidRPr="00E03E76" w:rsidRDefault="00663D16" w:rsidP="00E03E76">
      <w:pPr>
        <w:pStyle w:val="berschrift2"/>
      </w:pPr>
      <w:bookmarkStart w:id="3" w:name="_Toc74845563"/>
      <w:r>
        <w:t>Mindestanforderungen</w:t>
      </w:r>
      <w:r w:rsidR="0014363E">
        <w:fldChar w:fldCharType="begin"/>
      </w:r>
      <w:r w:rsidR="0014363E">
        <w:instrText xml:space="preserve"> XE "</w:instrText>
      </w:r>
      <w:r w:rsidR="0014363E" w:rsidRPr="00FD0A33">
        <w:instrText>Mindestanforderungen</w:instrText>
      </w:r>
      <w:r w:rsidR="0014363E">
        <w:instrText xml:space="preserve">" </w:instrText>
      </w:r>
      <w:r w:rsidR="0014363E">
        <w:fldChar w:fldCharType="end"/>
      </w:r>
      <w:r w:rsidR="00E03E76">
        <w:t xml:space="preserve"> an die Software</w:t>
      </w:r>
      <w:bookmarkEnd w:id="3"/>
    </w:p>
    <w:p w14:paraId="620E2A21" w14:textId="77777777" w:rsidR="00663D16" w:rsidRDefault="00663D16" w:rsidP="00E03E76">
      <w:pPr>
        <w:pStyle w:val="Listenabsatz"/>
        <w:numPr>
          <w:ilvl w:val="0"/>
          <w:numId w:val="7"/>
        </w:numPr>
      </w:pPr>
      <w:r>
        <w:t xml:space="preserve">Windows 7 SP1 oder </w:t>
      </w:r>
      <w:r w:rsidR="00D04963">
        <w:t>neuer</w:t>
      </w:r>
    </w:p>
    <w:p w14:paraId="54732DD2" w14:textId="77777777" w:rsidR="00663D16" w:rsidRDefault="00663D16" w:rsidP="00E03E76">
      <w:pPr>
        <w:pStyle w:val="Listenabsatz"/>
        <w:numPr>
          <w:ilvl w:val="0"/>
          <w:numId w:val="7"/>
        </w:numPr>
      </w:pPr>
      <w:r>
        <w:t xml:space="preserve">Desktop Linux </w:t>
      </w:r>
      <w:r w:rsidR="00D04963">
        <w:t xml:space="preserve">z.B. </w:t>
      </w:r>
      <w:r w:rsidR="00CB4DE7">
        <w:t xml:space="preserve">auf Basis </w:t>
      </w:r>
      <w:r w:rsidR="00D04963">
        <w:t xml:space="preserve">von </w:t>
      </w:r>
      <w:r w:rsidR="00CB4DE7" w:rsidRPr="00CB4DE7">
        <w:t>Ubuntu</w:t>
      </w:r>
      <w:r w:rsidRPr="00CB4DE7">
        <w:t xml:space="preserve"> </w:t>
      </w:r>
      <w:r>
        <w:t xml:space="preserve">16.04 oder </w:t>
      </w:r>
      <w:r w:rsidR="00D04963">
        <w:t>neuer</w:t>
      </w:r>
    </w:p>
    <w:p w14:paraId="61B1B877" w14:textId="77777777" w:rsidR="00E03E76" w:rsidRDefault="00E03E76" w:rsidP="00E03E76"/>
    <w:p w14:paraId="79FE8BA3" w14:textId="77777777" w:rsidR="00E03E76" w:rsidRPr="00E03E76" w:rsidRDefault="00E03E76" w:rsidP="00E03E76">
      <w:pPr>
        <w:pStyle w:val="berschrift2"/>
      </w:pPr>
      <w:bookmarkStart w:id="4" w:name="_Toc74845564"/>
      <w:r>
        <w:t>Mindestanforderungen an die Hardware</w:t>
      </w:r>
      <w:bookmarkEnd w:id="4"/>
    </w:p>
    <w:p w14:paraId="353FE753" w14:textId="77777777" w:rsidR="00437AB5" w:rsidRPr="00437AB5" w:rsidRDefault="00437AB5" w:rsidP="00E03E76">
      <w:pPr>
        <w:pStyle w:val="Listenabsatz"/>
        <w:numPr>
          <w:ilvl w:val="0"/>
          <w:numId w:val="1"/>
        </w:numPr>
      </w:pPr>
      <w:r w:rsidRPr="00437AB5">
        <w:t>Prozessor mindestens 1</w:t>
      </w:r>
      <w:r w:rsidR="0025694A">
        <w:t xml:space="preserve"> </w:t>
      </w:r>
      <w:r w:rsidRPr="00437AB5">
        <w:t>GHz</w:t>
      </w:r>
    </w:p>
    <w:p w14:paraId="6F9A1F69" w14:textId="77777777" w:rsidR="00437AB5" w:rsidRDefault="00437AB5" w:rsidP="00E03E76">
      <w:pPr>
        <w:pStyle w:val="Listenabsatz"/>
        <w:numPr>
          <w:ilvl w:val="0"/>
          <w:numId w:val="1"/>
        </w:numPr>
      </w:pPr>
      <w:r>
        <w:t>Mindestens 2</w:t>
      </w:r>
      <w:r w:rsidR="0025694A">
        <w:t xml:space="preserve"> </w:t>
      </w:r>
      <w:r>
        <w:t xml:space="preserve">GB </w:t>
      </w:r>
      <w:r w:rsidR="0025694A">
        <w:t>Arbeitsspeicher</w:t>
      </w:r>
    </w:p>
    <w:p w14:paraId="06B3EB32" w14:textId="77777777" w:rsidR="00437AB5" w:rsidRDefault="00437AB5" w:rsidP="00E03E76">
      <w:pPr>
        <w:pStyle w:val="Listenabsatz"/>
        <w:numPr>
          <w:ilvl w:val="0"/>
          <w:numId w:val="1"/>
        </w:numPr>
      </w:pPr>
      <w:r>
        <w:t>Mindestens 5</w:t>
      </w:r>
      <w:r w:rsidR="0025694A">
        <w:t xml:space="preserve"> </w:t>
      </w:r>
      <w:r>
        <w:t xml:space="preserve">GB </w:t>
      </w:r>
      <w:r w:rsidR="0025694A">
        <w:t>freier Festplattenspeicher</w:t>
      </w:r>
    </w:p>
    <w:p w14:paraId="3F528DF1" w14:textId="77777777" w:rsidR="00437AB5" w:rsidRDefault="00437AB5" w:rsidP="00E03E76">
      <w:pPr>
        <w:pStyle w:val="Listenabsatz"/>
        <w:numPr>
          <w:ilvl w:val="0"/>
          <w:numId w:val="1"/>
        </w:numPr>
      </w:pPr>
      <w:r>
        <w:t>Für das Livesystem:</w:t>
      </w:r>
    </w:p>
    <w:p w14:paraId="5D1C39E7" w14:textId="77777777" w:rsidR="00437AB5" w:rsidRDefault="00437AB5" w:rsidP="00E03E76">
      <w:pPr>
        <w:pStyle w:val="Listenabsatz"/>
        <w:numPr>
          <w:ilvl w:val="1"/>
          <w:numId w:val="1"/>
        </w:numPr>
      </w:pPr>
      <w:r>
        <w:t>Prozessor mindestens 1</w:t>
      </w:r>
      <w:r w:rsidR="0025694A">
        <w:t xml:space="preserve"> </w:t>
      </w:r>
      <w:r>
        <w:t>GHz</w:t>
      </w:r>
    </w:p>
    <w:p w14:paraId="1EE64D94" w14:textId="77777777" w:rsidR="00437AB5" w:rsidRDefault="00437AB5" w:rsidP="00E03E76">
      <w:pPr>
        <w:pStyle w:val="Listenabsatz"/>
        <w:numPr>
          <w:ilvl w:val="1"/>
          <w:numId w:val="1"/>
        </w:numPr>
      </w:pPr>
      <w:r>
        <w:t>Mindestens 2</w:t>
      </w:r>
      <w:r w:rsidR="0025694A">
        <w:t xml:space="preserve"> </w:t>
      </w:r>
      <w:r>
        <w:t xml:space="preserve">GB </w:t>
      </w:r>
      <w:r w:rsidR="0025694A">
        <w:t>Arbeitsspeicher</w:t>
      </w:r>
    </w:p>
    <w:p w14:paraId="043AE782" w14:textId="77777777" w:rsidR="00437AB5" w:rsidRDefault="00CB4DE7" w:rsidP="00E03E76">
      <w:pPr>
        <w:pStyle w:val="Listenabsatz"/>
        <w:numPr>
          <w:ilvl w:val="1"/>
          <w:numId w:val="1"/>
        </w:numPr>
      </w:pPr>
      <w:r w:rsidRPr="00CB4DE7">
        <w:t>Bootfähiges</w:t>
      </w:r>
      <w:r w:rsidR="00503A7F" w:rsidRPr="00CB4DE7">
        <w:t xml:space="preserve"> </w:t>
      </w:r>
      <w:r w:rsidR="00437AB5">
        <w:t>CD/DVD Medium oder</w:t>
      </w:r>
    </w:p>
    <w:p w14:paraId="62D0174E" w14:textId="77777777" w:rsidR="00437AB5" w:rsidRPr="00663D16" w:rsidRDefault="00437AB5" w:rsidP="00E03E76">
      <w:pPr>
        <w:pStyle w:val="Listenabsatz"/>
        <w:numPr>
          <w:ilvl w:val="1"/>
          <w:numId w:val="1"/>
        </w:numPr>
      </w:pPr>
      <w:r>
        <w:t xml:space="preserve">Bootfähiger </w:t>
      </w:r>
      <w:proofErr w:type="gramStart"/>
      <w:r>
        <w:t>USB Stick</w:t>
      </w:r>
      <w:proofErr w:type="gramEnd"/>
    </w:p>
    <w:p w14:paraId="641AE433" w14:textId="77777777" w:rsidR="00663D16" w:rsidRDefault="00663D16" w:rsidP="00663D16"/>
    <w:p w14:paraId="76B162B3" w14:textId="77777777" w:rsidR="00663D16" w:rsidRDefault="00663D16" w:rsidP="00663D16">
      <w:pPr>
        <w:pStyle w:val="berschrift2"/>
      </w:pPr>
      <w:bookmarkStart w:id="5" w:name="_Toc74845565"/>
      <w:r>
        <w:t>Bildschirmauflösung</w:t>
      </w:r>
      <w:bookmarkEnd w:id="5"/>
    </w:p>
    <w:p w14:paraId="0E2455A1" w14:textId="77777777" w:rsidR="00663D16" w:rsidRPr="00663D16" w:rsidRDefault="00663D16" w:rsidP="00663D16">
      <w:r>
        <w:t>Die Ben</w:t>
      </w:r>
      <w:r w:rsidR="00034203">
        <w:t>utzeroberfläche ist für eine Bil</w:t>
      </w:r>
      <w:r>
        <w:t>dschirmauflösung</w:t>
      </w:r>
      <w:r w:rsidR="0014363E">
        <w:fldChar w:fldCharType="begin"/>
      </w:r>
      <w:r w:rsidR="0014363E">
        <w:instrText xml:space="preserve"> XE "</w:instrText>
      </w:r>
      <w:proofErr w:type="spellStart"/>
      <w:r w:rsidR="0014363E" w:rsidRPr="007C0456">
        <w:instrText>Birdschirmauflösung</w:instrText>
      </w:r>
      <w:proofErr w:type="spellEnd"/>
      <w:r w:rsidR="0014363E">
        <w:instrText xml:space="preserve">" </w:instrText>
      </w:r>
      <w:r w:rsidR="0014363E">
        <w:fldChar w:fldCharType="end"/>
      </w:r>
      <w:r>
        <w:t xml:space="preserve"> von 1920x1080 Pixel optimiert. Es werden jedoch auch geringere Auflösungen bis zu 1280x1024 Pixel unterstützt.</w:t>
      </w:r>
    </w:p>
    <w:p w14:paraId="22F5CAD8" w14:textId="77777777" w:rsidR="00663D16" w:rsidRDefault="00663D16">
      <w:pPr>
        <w:spacing w:before="0"/>
        <w:jc w:val="left"/>
      </w:pPr>
    </w:p>
    <w:p w14:paraId="4A7393A4" w14:textId="77777777" w:rsidR="00060A33" w:rsidRDefault="00060A33">
      <w:pPr>
        <w:spacing w:before="0"/>
        <w:jc w:val="left"/>
      </w:pPr>
      <w:r>
        <w:br w:type="page"/>
      </w:r>
    </w:p>
    <w:p w14:paraId="4EF3C5E1" w14:textId="77777777" w:rsidR="00672972" w:rsidRDefault="00672972" w:rsidP="00672972">
      <w:pPr>
        <w:pStyle w:val="berschrift1"/>
      </w:pPr>
      <w:bookmarkStart w:id="6" w:name="_Toc74845566"/>
      <w:r>
        <w:lastRenderedPageBreak/>
        <w:t>Erste Schritte</w:t>
      </w:r>
      <w:bookmarkEnd w:id="6"/>
      <w:r w:rsidR="005D1800">
        <w:fldChar w:fldCharType="begin"/>
      </w:r>
      <w:r w:rsidR="005D1800">
        <w:instrText xml:space="preserve"> XE "</w:instrText>
      </w:r>
      <w:r w:rsidR="005D1800" w:rsidRPr="00D65F45">
        <w:instrText>Erste Schritte</w:instrText>
      </w:r>
      <w:r w:rsidR="005D1800">
        <w:instrText xml:space="preserve">" </w:instrText>
      </w:r>
      <w:r w:rsidR="005D1800">
        <w:fldChar w:fldCharType="end"/>
      </w:r>
    </w:p>
    <w:p w14:paraId="78FB37A1" w14:textId="77777777" w:rsidR="00F73953" w:rsidRDefault="00723400" w:rsidP="008419C3">
      <w:r>
        <w:t xml:space="preserve">Bevor Sie sich mit Ihrem </w:t>
      </w:r>
      <w:r w:rsidR="00A12FC0">
        <w:t xml:space="preserve">Smart Meter Gateway </w:t>
      </w:r>
      <w:r w:rsidR="00A12FC0" w:rsidRPr="00A12FC0">
        <w:rPr>
          <w:i/>
        </w:rPr>
        <w:t>(</w:t>
      </w:r>
      <w:r w:rsidR="00624075" w:rsidRPr="00A12FC0">
        <w:rPr>
          <w:i/>
        </w:rPr>
        <w:t>SMG</w:t>
      </w:r>
      <w:r w:rsidR="000524B5">
        <w:rPr>
          <w:i/>
        </w:rPr>
        <w:t>W</w:t>
      </w:r>
      <w:r w:rsidR="00A12FC0" w:rsidRPr="00A12FC0">
        <w:rPr>
          <w:i/>
        </w:rPr>
        <w:t>)</w:t>
      </w:r>
      <w:r>
        <w:t xml:space="preserve"> verbinden können sind einige Vorbereitungen von </w:t>
      </w:r>
      <w:r w:rsidR="00547C1B">
        <w:t>Nöten</w:t>
      </w:r>
      <w:r>
        <w:t>, die in d</w:t>
      </w:r>
      <w:r w:rsidR="008419C3">
        <w:t>iesem Kapitel aufgezeigt werden.</w:t>
      </w:r>
    </w:p>
    <w:p w14:paraId="58921519" w14:textId="77777777" w:rsidR="001C1AB9" w:rsidRDefault="001C1AB9" w:rsidP="001C1AB9">
      <w:pPr>
        <w:pStyle w:val="Listenabsatz"/>
        <w:numPr>
          <w:ilvl w:val="0"/>
          <w:numId w:val="9"/>
        </w:numPr>
      </w:pPr>
      <w:r>
        <w:t>Laden Sie sich TRuDI auf Ihren Laptop und installieren die Software. In Kapitel 3 dieses Handbuchs wird die Installation näher beschrieben. Die Software kann auf der Internetseite der PTB</w:t>
      </w:r>
      <w:r>
        <w:rPr>
          <w:rStyle w:val="Funotenzeichen"/>
        </w:rPr>
        <w:footnoteReference w:id="1"/>
      </w:r>
      <w:r>
        <w:t xml:space="preserve"> bezogen werden.</w:t>
      </w:r>
    </w:p>
    <w:p w14:paraId="7740326D" w14:textId="77777777" w:rsidR="008419C3" w:rsidRDefault="008419C3" w:rsidP="008419C3">
      <w:pPr>
        <w:pStyle w:val="Listenabsatz"/>
        <w:numPr>
          <w:ilvl w:val="0"/>
          <w:numId w:val="9"/>
        </w:numPr>
      </w:pPr>
      <w:r>
        <w:t>Entnehmen Sie den Unterlagen Ihres MSB</w:t>
      </w:r>
      <w:r w:rsidR="00363E23">
        <w:rPr>
          <w:rStyle w:val="Funotenzeichen"/>
        </w:rPr>
        <w:footnoteReference w:id="2"/>
      </w:r>
      <w:r>
        <w:t xml:space="preserve"> bitte folgende Daten:</w:t>
      </w:r>
    </w:p>
    <w:p w14:paraId="74DB7156" w14:textId="77777777" w:rsidR="008419C3" w:rsidRDefault="008419C3" w:rsidP="008419C3">
      <w:pPr>
        <w:pStyle w:val="Listenabsatz"/>
      </w:pPr>
    </w:p>
    <w:p w14:paraId="2197E642" w14:textId="77777777" w:rsidR="008419C3" w:rsidRDefault="008419C3" w:rsidP="00363E23">
      <w:pPr>
        <w:pStyle w:val="Listenabsatz"/>
        <w:numPr>
          <w:ilvl w:val="0"/>
          <w:numId w:val="12"/>
        </w:numPr>
      </w:pPr>
      <w:r>
        <w:t xml:space="preserve">Die </w:t>
      </w:r>
      <w:proofErr w:type="gramStart"/>
      <w:r>
        <w:t>IP Adresse</w:t>
      </w:r>
      <w:proofErr w:type="gramEnd"/>
      <w:r>
        <w:t xml:space="preserve"> und den Port des </w:t>
      </w:r>
      <w:r w:rsidR="00624075" w:rsidRPr="00624075">
        <w:rPr>
          <w:i/>
        </w:rPr>
        <w:t>SMG</w:t>
      </w:r>
      <w:r w:rsidR="000524B5">
        <w:rPr>
          <w:i/>
        </w:rPr>
        <w:t>W</w:t>
      </w:r>
    </w:p>
    <w:p w14:paraId="5B6928BF" w14:textId="77777777" w:rsidR="008419C3" w:rsidRDefault="008419C3" w:rsidP="008419C3">
      <w:pPr>
        <w:pStyle w:val="Listenabsatz"/>
      </w:pPr>
    </w:p>
    <w:p w14:paraId="6C4D1F1F" w14:textId="77777777" w:rsidR="008419C3" w:rsidRDefault="008419C3" w:rsidP="00363E23">
      <w:pPr>
        <w:pStyle w:val="Listenabsatz"/>
        <w:numPr>
          <w:ilvl w:val="0"/>
          <w:numId w:val="12"/>
        </w:numPr>
      </w:pPr>
      <w:r>
        <w:t>Die Anmeldedaten</w:t>
      </w:r>
    </w:p>
    <w:p w14:paraId="65AFCC24" w14:textId="77777777" w:rsidR="008657B8" w:rsidRDefault="008657B8" w:rsidP="008657B8"/>
    <w:tbl>
      <w:tblPr>
        <w:tblStyle w:val="Tabellenraster"/>
        <w:tblW w:w="0" w:type="auto"/>
        <w:tblInd w:w="704" w:type="dxa"/>
        <w:tblLook w:val="04A0" w:firstRow="1" w:lastRow="0" w:firstColumn="1" w:lastColumn="0" w:noHBand="0" w:noVBand="1"/>
      </w:tblPr>
      <w:tblGrid>
        <w:gridCol w:w="8358"/>
      </w:tblGrid>
      <w:tr w:rsidR="00983EDD" w14:paraId="7B657281" w14:textId="77777777" w:rsidTr="00983EDD">
        <w:tc>
          <w:tcPr>
            <w:tcW w:w="835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24375FDD" w14:textId="77777777" w:rsidR="00983EDD" w:rsidRPr="00983EDD" w:rsidRDefault="00983EDD" w:rsidP="0003342D">
            <w:pPr>
              <w:rPr>
                <w:b/>
              </w:rPr>
            </w:pPr>
            <w:r w:rsidRPr="00983EDD">
              <w:rPr>
                <w:b/>
              </w:rPr>
              <w:t>Hinweis</w:t>
            </w:r>
          </w:p>
        </w:tc>
      </w:tr>
      <w:tr w:rsidR="00983EDD" w14:paraId="17A747A6" w14:textId="77777777" w:rsidTr="00983EDD">
        <w:tc>
          <w:tcPr>
            <w:tcW w:w="835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7DE6BB2A" w14:textId="77777777" w:rsidR="00983EDD" w:rsidRPr="00983EDD" w:rsidRDefault="00983EDD" w:rsidP="0003342D">
            <w:r w:rsidRPr="00983EDD">
              <w:t xml:space="preserve">Es bestehen zwei Möglichkeiten sich am </w:t>
            </w:r>
            <w:r w:rsidRPr="00983EDD">
              <w:rPr>
                <w:i/>
              </w:rPr>
              <w:t>SMG</w:t>
            </w:r>
            <w:r w:rsidR="000524B5">
              <w:rPr>
                <w:i/>
              </w:rPr>
              <w:t>W</w:t>
            </w:r>
            <w:r w:rsidRPr="00983EDD">
              <w:t xml:space="preserve"> anzumelden: Mit Benutzername und Passwort oder mit einem Zertifikat. Diese Informationen erhalten Sie ebenfalls von Ihrem MSB. Der genaue Ablauf der Anmeldung ist in Kapitel 4 – </w:t>
            </w:r>
            <w:r w:rsidRPr="00983EDD">
              <w:rPr>
                <w:i/>
              </w:rPr>
              <w:t>Mit dem SMGW verbinden</w:t>
            </w:r>
            <w:r w:rsidRPr="00983EDD">
              <w:t xml:space="preserve"> dargestellt.</w:t>
            </w:r>
          </w:p>
        </w:tc>
      </w:tr>
    </w:tbl>
    <w:p w14:paraId="07747BDB" w14:textId="77777777" w:rsidR="00983EDD" w:rsidRDefault="00983EDD" w:rsidP="008657B8"/>
    <w:p w14:paraId="1AC03E27" w14:textId="77777777" w:rsidR="008657B8" w:rsidRDefault="008657B8" w:rsidP="008657B8">
      <w:pPr>
        <w:pStyle w:val="Listenabsatz"/>
        <w:numPr>
          <w:ilvl w:val="0"/>
          <w:numId w:val="9"/>
        </w:numPr>
      </w:pPr>
      <w:r>
        <w:t xml:space="preserve">Notieren Sie sich die </w:t>
      </w:r>
      <w:r w:rsidR="00624075" w:rsidRPr="00624075">
        <w:rPr>
          <w:i/>
        </w:rPr>
        <w:t>SMG</w:t>
      </w:r>
      <w:r w:rsidR="000524B5">
        <w:rPr>
          <w:i/>
        </w:rPr>
        <w:t>W</w:t>
      </w:r>
      <w:r>
        <w:t>-ID</w:t>
      </w:r>
      <w:r w:rsidR="005D1800">
        <w:fldChar w:fldCharType="begin"/>
      </w:r>
      <w:r w:rsidR="005D1800">
        <w:instrText xml:space="preserve"> XE "</w:instrText>
      </w:r>
      <w:r w:rsidR="005D1800" w:rsidRPr="00920862">
        <w:instrText>SMGw-ID</w:instrText>
      </w:r>
      <w:r w:rsidR="005D1800">
        <w:instrText xml:space="preserve">" </w:instrText>
      </w:r>
      <w:r w:rsidR="005D1800">
        <w:fldChar w:fldCharType="end"/>
      </w:r>
      <w:r>
        <w:t xml:space="preserve"> Ihres </w:t>
      </w:r>
      <w:r w:rsidR="00624075" w:rsidRPr="00624075">
        <w:rPr>
          <w:i/>
        </w:rPr>
        <w:t>SMG</w:t>
      </w:r>
      <w:r w:rsidR="000524B5">
        <w:rPr>
          <w:i/>
        </w:rPr>
        <w:t>W</w:t>
      </w:r>
      <w:r>
        <w:t>. Sie finden die</w:t>
      </w:r>
      <w:r w:rsidR="00653FB6">
        <w:t>se Identifikationsnummer</w:t>
      </w:r>
      <w:r>
        <w:t xml:space="preserve"> auf Ihrem </w:t>
      </w:r>
      <w:r w:rsidR="00624075" w:rsidRPr="00624075">
        <w:rPr>
          <w:i/>
        </w:rPr>
        <w:t>SMG</w:t>
      </w:r>
      <w:r w:rsidR="000524B5">
        <w:rPr>
          <w:i/>
        </w:rPr>
        <w:t>W</w:t>
      </w:r>
      <w:r>
        <w:t>. Sie beginnt mit einem E gefolgt von drei weiteren Buchstaben und 10 Ziffern:</w:t>
      </w:r>
    </w:p>
    <w:p w14:paraId="5C1D1D7B" w14:textId="77777777" w:rsidR="008657B8" w:rsidRDefault="008657B8" w:rsidP="008657B8">
      <w:pPr>
        <w:pStyle w:val="Listenabsatz"/>
      </w:pPr>
    </w:p>
    <w:p w14:paraId="6400E42E" w14:textId="77777777" w:rsidR="00E7498D" w:rsidRDefault="001D13F4" w:rsidP="00E7498D">
      <w:pPr>
        <w:pStyle w:val="Listenabsatz"/>
        <w:keepNext/>
      </w:pPr>
      <w:r>
        <w:rPr>
          <w:noProof/>
        </w:rPr>
        <w:drawing>
          <wp:inline distT="0" distB="0" distL="0" distR="0" wp14:anchorId="46222D12" wp14:editId="4BC89E2E">
            <wp:extent cx="2605623" cy="3123247"/>
            <wp:effectExtent l="0" t="0" r="4445"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GW_Dummy.png"/>
                    <pic:cNvPicPr/>
                  </pic:nvPicPr>
                  <pic:blipFill rotWithShape="1">
                    <a:blip r:embed="rId12">
                      <a:extLst>
                        <a:ext uri="{28A0092B-C50C-407E-A947-70E740481C1C}">
                          <a14:useLocalDpi xmlns:a14="http://schemas.microsoft.com/office/drawing/2010/main" val="0"/>
                        </a:ext>
                      </a:extLst>
                    </a:blip>
                    <a:srcRect l="6145"/>
                    <a:stretch/>
                  </pic:blipFill>
                  <pic:spPr bwMode="auto">
                    <a:xfrm>
                      <a:off x="0" y="0"/>
                      <a:ext cx="2636461" cy="3160211"/>
                    </a:xfrm>
                    <a:prstGeom prst="rect">
                      <a:avLst/>
                    </a:prstGeom>
                    <a:ln>
                      <a:noFill/>
                    </a:ln>
                    <a:extLst>
                      <a:ext uri="{53640926-AAD7-44D8-BBD7-CCE9431645EC}">
                        <a14:shadowObscured xmlns:a14="http://schemas.microsoft.com/office/drawing/2010/main"/>
                      </a:ext>
                    </a:extLst>
                  </pic:spPr>
                </pic:pic>
              </a:graphicData>
            </a:graphic>
          </wp:inline>
        </w:drawing>
      </w:r>
    </w:p>
    <w:p w14:paraId="113E9327" w14:textId="7D37B12B" w:rsidR="008657B8" w:rsidRDefault="00E7498D" w:rsidP="004F0E78">
      <w:pPr>
        <w:pStyle w:val="Beschriftung"/>
        <w:ind w:left="708" w:firstLine="12"/>
      </w:pPr>
      <w:r>
        <w:t xml:space="preserve">Abbildung </w:t>
      </w:r>
      <w:r w:rsidR="003F0241">
        <w:rPr>
          <w:noProof/>
        </w:rPr>
        <w:fldChar w:fldCharType="begin"/>
      </w:r>
      <w:r w:rsidR="003F0241">
        <w:rPr>
          <w:noProof/>
        </w:rPr>
        <w:instrText xml:space="preserve"> SEQ Abbildung \* ARABIC </w:instrText>
      </w:r>
      <w:r w:rsidR="003F0241">
        <w:rPr>
          <w:noProof/>
        </w:rPr>
        <w:fldChar w:fldCharType="separate"/>
      </w:r>
      <w:r w:rsidR="00703047">
        <w:rPr>
          <w:noProof/>
        </w:rPr>
        <w:t>1</w:t>
      </w:r>
      <w:r w:rsidR="003F0241">
        <w:rPr>
          <w:noProof/>
        </w:rPr>
        <w:fldChar w:fldCharType="end"/>
      </w:r>
      <w:r>
        <w:t xml:space="preserve"> - </w:t>
      </w:r>
      <w:r w:rsidR="00624075" w:rsidRPr="00624075">
        <w:t>SMG</w:t>
      </w:r>
      <w:r w:rsidR="000524B5">
        <w:t>W</w:t>
      </w:r>
      <w:r>
        <w:t xml:space="preserve"> Dummy &lt;Vom Lieferant durch echtes Bild zu ersetzen&gt;</w:t>
      </w:r>
    </w:p>
    <w:p w14:paraId="289FFBDD" w14:textId="77777777" w:rsidR="001D13F4" w:rsidRDefault="001D13F4" w:rsidP="001D13F4"/>
    <w:p w14:paraId="1C8E05B5" w14:textId="3110841A" w:rsidR="001D13F4" w:rsidRDefault="001D13F4" w:rsidP="001D13F4">
      <w:pPr>
        <w:pStyle w:val="Listenabsatz"/>
        <w:numPr>
          <w:ilvl w:val="0"/>
          <w:numId w:val="9"/>
        </w:numPr>
      </w:pPr>
      <w:r>
        <w:t>Sie müssen die Netzwerkkonfiguration</w:t>
      </w:r>
      <w:r w:rsidR="005D1800">
        <w:fldChar w:fldCharType="begin"/>
      </w:r>
      <w:r w:rsidR="005D1800">
        <w:instrText xml:space="preserve"> XE "</w:instrText>
      </w:r>
      <w:r w:rsidR="005D1800" w:rsidRPr="00920862">
        <w:instrText>Netzwerkkonfiguration</w:instrText>
      </w:r>
      <w:r w:rsidR="005D1800">
        <w:instrText xml:space="preserve">" </w:instrText>
      </w:r>
      <w:r w:rsidR="005D1800">
        <w:fldChar w:fldCharType="end"/>
      </w:r>
      <w:r>
        <w:t xml:space="preserve"> des Geräts umstellen, mit dem Sie sich mit dem </w:t>
      </w:r>
      <w:r w:rsidR="00624075" w:rsidRPr="00624075">
        <w:rPr>
          <w:i/>
        </w:rPr>
        <w:t>SMG</w:t>
      </w:r>
      <w:r w:rsidR="000524B5">
        <w:rPr>
          <w:i/>
        </w:rPr>
        <w:t>W</w:t>
      </w:r>
      <w:r>
        <w:t xml:space="preserve"> verbinden möchten. Wie Sie das bewerkstelligen können, sehen Sie an folgende</w:t>
      </w:r>
      <w:r w:rsidR="00D22BFA">
        <w:t>n</w:t>
      </w:r>
      <w:r>
        <w:t xml:space="preserve"> Beispiel</w:t>
      </w:r>
      <w:r w:rsidR="00D22BFA">
        <w:t>en</w:t>
      </w:r>
      <w:r>
        <w:t>:</w:t>
      </w:r>
    </w:p>
    <w:p w14:paraId="0F7DC1FB" w14:textId="30EA3D82" w:rsidR="001D13F4" w:rsidRDefault="001D13F4" w:rsidP="001D13F4">
      <w:pPr>
        <w:pStyle w:val="Listenabsatz"/>
      </w:pPr>
    </w:p>
    <w:p w14:paraId="24CB1FD4" w14:textId="77777777" w:rsidR="00D22BFA" w:rsidRPr="00D22BFA" w:rsidRDefault="00D22BFA" w:rsidP="00D22BFA">
      <w:pPr>
        <w:pStyle w:val="Listenabsatz"/>
        <w:rPr>
          <w:rStyle w:val="Hervorhebung"/>
        </w:rPr>
      </w:pPr>
      <w:r w:rsidRPr="00D22BFA">
        <w:rPr>
          <w:rStyle w:val="Hervorhebung"/>
          <w:b/>
        </w:rPr>
        <w:t>Änderung der IP-Adresse des Linux-Live-Systems</w:t>
      </w:r>
    </w:p>
    <w:p w14:paraId="53863906" w14:textId="77777777" w:rsidR="00D22BFA" w:rsidRDefault="00D22BFA" w:rsidP="00D22BFA">
      <w:pPr>
        <w:pStyle w:val="Listenabsatz"/>
      </w:pPr>
    </w:p>
    <w:p w14:paraId="5F466C53" w14:textId="77F223D3" w:rsidR="00D22BFA" w:rsidRDefault="00D22BFA" w:rsidP="00D22BFA">
      <w:pPr>
        <w:pStyle w:val="Listenabsatz"/>
        <w:numPr>
          <w:ilvl w:val="0"/>
          <w:numId w:val="11"/>
        </w:numPr>
        <w:jc w:val="left"/>
      </w:pPr>
      <w:r>
        <w:t>Öffnen Sie das Netzwerk-Menü (rechts oben, die gegenläufigen Pfeile) und wählen den Eintrag „Verbindung bearbeiten…“ aus</w:t>
      </w:r>
      <w:r w:rsidR="00327FA6">
        <w:t>:</w:t>
      </w:r>
    </w:p>
    <w:p w14:paraId="407513D1" w14:textId="77777777" w:rsidR="00D22BFA" w:rsidRDefault="00D22BFA" w:rsidP="001D13F4">
      <w:pPr>
        <w:pStyle w:val="Listenabsatz"/>
      </w:pPr>
    </w:p>
    <w:p w14:paraId="406F1899" w14:textId="77777777" w:rsidR="00BE0A58" w:rsidRDefault="00D22BFA" w:rsidP="00BE0A58">
      <w:pPr>
        <w:pStyle w:val="Listenabsatz"/>
        <w:keepNext/>
      </w:pPr>
      <w:r>
        <w:rPr>
          <w:noProof/>
        </w:rPr>
        <w:drawing>
          <wp:inline distT="0" distB="0" distL="0" distR="0" wp14:anchorId="5076C679" wp14:editId="3136AB86">
            <wp:extent cx="1386141" cy="127889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32" b="3247"/>
                    <a:stretch/>
                  </pic:blipFill>
                  <pic:spPr bwMode="auto">
                    <a:xfrm>
                      <a:off x="0" y="0"/>
                      <a:ext cx="1400528" cy="1292164"/>
                    </a:xfrm>
                    <a:prstGeom prst="rect">
                      <a:avLst/>
                    </a:prstGeom>
                    <a:ln>
                      <a:noFill/>
                    </a:ln>
                    <a:extLst>
                      <a:ext uri="{53640926-AAD7-44D8-BBD7-CCE9431645EC}">
                        <a14:shadowObscured xmlns:a14="http://schemas.microsoft.com/office/drawing/2010/main"/>
                      </a:ext>
                    </a:extLst>
                  </pic:spPr>
                </pic:pic>
              </a:graphicData>
            </a:graphic>
          </wp:inline>
        </w:drawing>
      </w:r>
    </w:p>
    <w:p w14:paraId="7D18F940" w14:textId="6C802763" w:rsidR="00D22BFA" w:rsidRDefault="00BE0A58" w:rsidP="00BE0A58">
      <w:pPr>
        <w:pStyle w:val="Beschriftung"/>
        <w:ind w:left="708"/>
      </w:pPr>
      <w:r>
        <w:t xml:space="preserve">Abbildung </w:t>
      </w:r>
      <w:r w:rsidR="007218C2">
        <w:fldChar w:fldCharType="begin"/>
      </w:r>
      <w:r w:rsidR="007218C2">
        <w:instrText xml:space="preserve"> SEQ Abbildung \* ARABIC </w:instrText>
      </w:r>
      <w:r w:rsidR="007218C2">
        <w:fldChar w:fldCharType="separate"/>
      </w:r>
      <w:r w:rsidR="00703047">
        <w:rPr>
          <w:noProof/>
        </w:rPr>
        <w:t>2</w:t>
      </w:r>
      <w:r w:rsidR="007218C2">
        <w:rPr>
          <w:noProof/>
        </w:rPr>
        <w:fldChar w:fldCharType="end"/>
      </w:r>
      <w:r>
        <w:t xml:space="preserve"> - Netzwerkmenü</w:t>
      </w:r>
    </w:p>
    <w:p w14:paraId="2441A42E" w14:textId="05869D3F" w:rsidR="00D22BFA" w:rsidRDefault="00D22BFA" w:rsidP="001D13F4">
      <w:pPr>
        <w:pStyle w:val="Listenabsatz"/>
      </w:pPr>
    </w:p>
    <w:p w14:paraId="19B9129F" w14:textId="4318F586" w:rsidR="00327FA6" w:rsidRDefault="00327FA6" w:rsidP="00327FA6">
      <w:pPr>
        <w:pStyle w:val="Listenabsatz"/>
        <w:numPr>
          <w:ilvl w:val="0"/>
          <w:numId w:val="11"/>
        </w:numPr>
        <w:jc w:val="left"/>
      </w:pPr>
      <w:r>
        <w:t xml:space="preserve">Im Dialog „Netzwerkverbindungen“ selektieren Sie nun die „Kabelnetzwerkverbindung 1“ und betätigen die Schaltfläche „Bearbeiten“: </w:t>
      </w:r>
    </w:p>
    <w:p w14:paraId="184B3DB3" w14:textId="77777777" w:rsidR="00327FA6" w:rsidRDefault="00327FA6" w:rsidP="001D13F4">
      <w:pPr>
        <w:pStyle w:val="Listenabsatz"/>
      </w:pPr>
    </w:p>
    <w:p w14:paraId="1E5B36F0" w14:textId="77777777" w:rsidR="004F0E78" w:rsidRDefault="00D22BFA" w:rsidP="004F0E78">
      <w:pPr>
        <w:pStyle w:val="Listenabsatz"/>
        <w:keepNext/>
      </w:pPr>
      <w:r>
        <w:rPr>
          <w:noProof/>
        </w:rPr>
        <w:drawing>
          <wp:inline distT="0" distB="0" distL="0" distR="0" wp14:anchorId="73180ED9" wp14:editId="5FC99775">
            <wp:extent cx="3068955" cy="1744834"/>
            <wp:effectExtent l="0" t="0" r="0"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 t="1065" r="574" b="1243"/>
                    <a:stretch/>
                  </pic:blipFill>
                  <pic:spPr bwMode="auto">
                    <a:xfrm>
                      <a:off x="0" y="0"/>
                      <a:ext cx="3121552" cy="1774738"/>
                    </a:xfrm>
                    <a:prstGeom prst="rect">
                      <a:avLst/>
                    </a:prstGeom>
                    <a:ln>
                      <a:noFill/>
                    </a:ln>
                    <a:extLst>
                      <a:ext uri="{53640926-AAD7-44D8-BBD7-CCE9431645EC}">
                        <a14:shadowObscured xmlns:a14="http://schemas.microsoft.com/office/drawing/2010/main"/>
                      </a:ext>
                    </a:extLst>
                  </pic:spPr>
                </pic:pic>
              </a:graphicData>
            </a:graphic>
          </wp:inline>
        </w:drawing>
      </w:r>
    </w:p>
    <w:p w14:paraId="61C86FBC" w14:textId="13B5A82C" w:rsidR="00D22BFA" w:rsidRDefault="004F0E78" w:rsidP="004F0E78">
      <w:pPr>
        <w:pStyle w:val="Beschriftung"/>
        <w:ind w:left="708"/>
      </w:pPr>
      <w:r>
        <w:t xml:space="preserve">Abbildung </w:t>
      </w:r>
      <w:r w:rsidR="007218C2">
        <w:fldChar w:fldCharType="begin"/>
      </w:r>
      <w:r w:rsidR="007218C2">
        <w:instrText xml:space="preserve"> SEQ Abbildung \* ARABIC </w:instrText>
      </w:r>
      <w:r w:rsidR="007218C2">
        <w:fldChar w:fldCharType="separate"/>
      </w:r>
      <w:r w:rsidR="00703047">
        <w:rPr>
          <w:noProof/>
        </w:rPr>
        <w:t>3</w:t>
      </w:r>
      <w:r w:rsidR="007218C2">
        <w:rPr>
          <w:noProof/>
        </w:rPr>
        <w:fldChar w:fldCharType="end"/>
      </w:r>
      <w:r>
        <w:t xml:space="preserve"> - Netzwerkverbindungen</w:t>
      </w:r>
    </w:p>
    <w:p w14:paraId="1A7CBFFB" w14:textId="77777777" w:rsidR="00C16C41" w:rsidRDefault="00C16C41" w:rsidP="00C16C41">
      <w:pPr>
        <w:pStyle w:val="Listenabsatz"/>
        <w:ind w:left="1080"/>
        <w:jc w:val="left"/>
      </w:pPr>
    </w:p>
    <w:p w14:paraId="095D6E09" w14:textId="3B2BCDA3" w:rsidR="00327FA6" w:rsidRDefault="00327FA6" w:rsidP="00327FA6">
      <w:pPr>
        <w:pStyle w:val="Listenabsatz"/>
        <w:numPr>
          <w:ilvl w:val="0"/>
          <w:numId w:val="11"/>
        </w:numPr>
        <w:jc w:val="left"/>
      </w:pPr>
      <w:r>
        <w:t>Im nun geöffneten Dialog wählen Sie zunächst die Seite „IPv4-Einstellungen aus und Schalten die „Methode“ auf „Manuell“ um. Klicken Sie anschließend auf die Schaltfläche „Hinzufügen“.</w:t>
      </w:r>
    </w:p>
    <w:p w14:paraId="122538C9" w14:textId="77777777" w:rsidR="00327FA6" w:rsidRDefault="00327FA6" w:rsidP="001D13F4">
      <w:pPr>
        <w:pStyle w:val="Listenabsatz"/>
        <w:rPr>
          <w:noProof/>
        </w:rPr>
      </w:pPr>
    </w:p>
    <w:p w14:paraId="27B094F6" w14:textId="77777777" w:rsidR="004F0E78" w:rsidRDefault="00327FA6" w:rsidP="004F0E78">
      <w:pPr>
        <w:pStyle w:val="Listenabsatz"/>
        <w:keepNext/>
      </w:pPr>
      <w:r>
        <w:rPr>
          <w:noProof/>
        </w:rPr>
        <w:lastRenderedPageBreak/>
        <w:drawing>
          <wp:inline distT="0" distB="0" distL="0" distR="0" wp14:anchorId="5475A03E" wp14:editId="15BD57BA">
            <wp:extent cx="4163242" cy="225488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 r="1045" b="1295"/>
                    <a:stretch/>
                  </pic:blipFill>
                  <pic:spPr bwMode="auto">
                    <a:xfrm>
                      <a:off x="0" y="0"/>
                      <a:ext cx="4195669" cy="2272446"/>
                    </a:xfrm>
                    <a:prstGeom prst="rect">
                      <a:avLst/>
                    </a:prstGeom>
                    <a:ln>
                      <a:noFill/>
                    </a:ln>
                    <a:extLst>
                      <a:ext uri="{53640926-AAD7-44D8-BBD7-CCE9431645EC}">
                        <a14:shadowObscured xmlns:a14="http://schemas.microsoft.com/office/drawing/2010/main"/>
                      </a:ext>
                    </a:extLst>
                  </pic:spPr>
                </pic:pic>
              </a:graphicData>
            </a:graphic>
          </wp:inline>
        </w:drawing>
      </w:r>
    </w:p>
    <w:p w14:paraId="6CE08574" w14:textId="0F247F36" w:rsidR="00327FA6" w:rsidRDefault="004F0E78" w:rsidP="004F0E78">
      <w:pPr>
        <w:pStyle w:val="Beschriftung"/>
        <w:ind w:left="708"/>
      </w:pPr>
      <w:r>
        <w:t xml:space="preserve">Abbildung </w:t>
      </w:r>
      <w:r w:rsidR="007218C2">
        <w:fldChar w:fldCharType="begin"/>
      </w:r>
      <w:r w:rsidR="007218C2">
        <w:instrText xml:space="preserve"> SEQ Abbildung \* ARABIC </w:instrText>
      </w:r>
      <w:r w:rsidR="007218C2">
        <w:fldChar w:fldCharType="separate"/>
      </w:r>
      <w:r w:rsidR="00703047">
        <w:rPr>
          <w:noProof/>
        </w:rPr>
        <w:t>4</w:t>
      </w:r>
      <w:r w:rsidR="007218C2">
        <w:rPr>
          <w:noProof/>
        </w:rPr>
        <w:fldChar w:fldCharType="end"/>
      </w:r>
      <w:r>
        <w:t xml:space="preserve"> - Einstellungen der Netzwerkverbindung</w:t>
      </w:r>
    </w:p>
    <w:p w14:paraId="51CC5B55" w14:textId="77777777" w:rsidR="00C16C41" w:rsidRDefault="00C16C41" w:rsidP="00C16C41">
      <w:pPr>
        <w:pStyle w:val="Listenabsatz"/>
        <w:ind w:left="1080"/>
        <w:jc w:val="left"/>
      </w:pPr>
    </w:p>
    <w:p w14:paraId="357B5D37" w14:textId="4B4C8663" w:rsidR="00D22FC4" w:rsidRDefault="00327FA6" w:rsidP="00D22FC4">
      <w:pPr>
        <w:pStyle w:val="Listenabsatz"/>
        <w:numPr>
          <w:ilvl w:val="0"/>
          <w:numId w:val="11"/>
        </w:numPr>
        <w:jc w:val="left"/>
      </w:pPr>
      <w:r>
        <w:t>Im nun geöffneten Dialog wählen Sie zunächst die Seite „IPv4-Einstellungen aus und Schalten die „Methode“ auf „Manuell“ um. Klicken Sie anschließend auf die Schaltfläche „Hinzufügen“.</w:t>
      </w:r>
    </w:p>
    <w:p w14:paraId="09E4976C" w14:textId="77777777" w:rsidR="004F0E78" w:rsidRDefault="004F0E78" w:rsidP="004F0E78">
      <w:pPr>
        <w:pStyle w:val="Listenabsatz"/>
        <w:ind w:left="1080"/>
        <w:jc w:val="left"/>
      </w:pPr>
    </w:p>
    <w:p w14:paraId="0C78B0AA" w14:textId="1D268585" w:rsidR="00D22FC4" w:rsidRDefault="00D22FC4" w:rsidP="00D22FC4">
      <w:pPr>
        <w:pStyle w:val="Listenabsatz"/>
        <w:numPr>
          <w:ilvl w:val="0"/>
          <w:numId w:val="11"/>
        </w:numPr>
        <w:jc w:val="left"/>
      </w:pPr>
      <w:r>
        <w:t xml:space="preserve">Nehmen Sie die IP-Adresse Ihres </w:t>
      </w:r>
      <w:r w:rsidRPr="00D22FC4">
        <w:rPr>
          <w:i/>
        </w:rPr>
        <w:t>SMGW</w:t>
      </w:r>
      <w:r>
        <w:t xml:space="preserve"> zur Hand. Für dieses Beispiel wird von der Adresse </w:t>
      </w:r>
      <w:r w:rsidRPr="00D22FC4">
        <w:rPr>
          <w:highlight w:val="yellow"/>
        </w:rPr>
        <w:t>192</w:t>
      </w:r>
      <w:r>
        <w:t>.</w:t>
      </w:r>
      <w:r w:rsidRPr="00D22FC4">
        <w:rPr>
          <w:highlight w:val="yellow"/>
        </w:rPr>
        <w:t>168</w:t>
      </w:r>
      <w:r>
        <w:t>.</w:t>
      </w:r>
      <w:r w:rsidRPr="00D22FC4">
        <w:rPr>
          <w:highlight w:val="yellow"/>
        </w:rPr>
        <w:t>10</w:t>
      </w:r>
      <w:r>
        <w:t>.2 ausgegangen</w:t>
      </w:r>
      <w:r w:rsidR="004F0E78">
        <w:t>. Tragen Sie nun diese in der Spalte „Adresse“ ein und erhöhen die letzte stelle um eins:</w:t>
      </w:r>
    </w:p>
    <w:p w14:paraId="69DCFAE2" w14:textId="77777777" w:rsidR="004F0E78" w:rsidRDefault="004F0E78" w:rsidP="004F0E78">
      <w:pPr>
        <w:pStyle w:val="Listenabsatz"/>
        <w:ind w:left="1080"/>
        <w:jc w:val="left"/>
      </w:pPr>
    </w:p>
    <w:p w14:paraId="25464AC5" w14:textId="77777777" w:rsidR="00BE0A58" w:rsidRDefault="004F0E78" w:rsidP="00BE0A58">
      <w:pPr>
        <w:pStyle w:val="Listenabsatz"/>
        <w:keepNext/>
      </w:pPr>
      <w:r>
        <w:rPr>
          <w:noProof/>
        </w:rPr>
        <w:drawing>
          <wp:inline distT="0" distB="0" distL="0" distR="0" wp14:anchorId="18B19F59" wp14:editId="2054613D">
            <wp:extent cx="5760720" cy="62992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629920"/>
                    </a:xfrm>
                    <a:prstGeom prst="rect">
                      <a:avLst/>
                    </a:prstGeom>
                  </pic:spPr>
                </pic:pic>
              </a:graphicData>
            </a:graphic>
          </wp:inline>
        </w:drawing>
      </w:r>
    </w:p>
    <w:p w14:paraId="17AB8D74" w14:textId="1BD351F1" w:rsidR="004F0E78" w:rsidRDefault="00BE0A58" w:rsidP="00BE0A58">
      <w:pPr>
        <w:pStyle w:val="Beschriftung"/>
        <w:ind w:left="708"/>
      </w:pPr>
      <w:r>
        <w:t xml:space="preserve">Abbildung </w:t>
      </w:r>
      <w:r w:rsidR="007218C2">
        <w:fldChar w:fldCharType="begin"/>
      </w:r>
      <w:r w:rsidR="007218C2">
        <w:instrText xml:space="preserve"> SEQ Abbildung \* ARABIC </w:instrText>
      </w:r>
      <w:r w:rsidR="007218C2">
        <w:fldChar w:fldCharType="separate"/>
      </w:r>
      <w:r w:rsidR="00703047">
        <w:rPr>
          <w:noProof/>
        </w:rPr>
        <w:t>5</w:t>
      </w:r>
      <w:r w:rsidR="007218C2">
        <w:rPr>
          <w:noProof/>
        </w:rPr>
        <w:fldChar w:fldCharType="end"/>
      </w:r>
      <w:r>
        <w:t xml:space="preserve"> - Eingabe der IP-Adresse</w:t>
      </w:r>
    </w:p>
    <w:p w14:paraId="7359D9EF" w14:textId="47C2B9E1" w:rsidR="004F0E78" w:rsidRDefault="004F0E78" w:rsidP="004F0E78">
      <w:pPr>
        <w:pStyle w:val="Listenabsatz"/>
        <w:ind w:left="1080"/>
        <w:jc w:val="left"/>
      </w:pPr>
      <w:r>
        <w:t>Die Netzmaske wird automatisch eingetragen.</w:t>
      </w:r>
    </w:p>
    <w:p w14:paraId="1461B725" w14:textId="77777777" w:rsidR="004F0E78" w:rsidRDefault="004F0E78" w:rsidP="004F0E78">
      <w:pPr>
        <w:pStyle w:val="Listenabsatz"/>
        <w:ind w:left="1080"/>
        <w:jc w:val="left"/>
      </w:pPr>
    </w:p>
    <w:p w14:paraId="38EC3E11" w14:textId="0DD03356" w:rsidR="004F0E78" w:rsidRDefault="004F0E78" w:rsidP="004F0E78">
      <w:pPr>
        <w:pStyle w:val="Listenabsatz"/>
        <w:numPr>
          <w:ilvl w:val="0"/>
          <w:numId w:val="11"/>
        </w:numPr>
        <w:jc w:val="left"/>
      </w:pPr>
      <w:r>
        <w:t>Sie können nun die geänderten Einstellungen Dialog über die Schaltfläche „Speichern“ übernehmen. Anschließend schließen Sie noch den Dialog „Netzwerkverbindungen“</w:t>
      </w:r>
    </w:p>
    <w:p w14:paraId="2D2BEB8D" w14:textId="77777777" w:rsidR="004F0E78" w:rsidRDefault="004F0E78" w:rsidP="001D13F4">
      <w:pPr>
        <w:pStyle w:val="Listenabsatz"/>
      </w:pPr>
    </w:p>
    <w:p w14:paraId="668769C3" w14:textId="44E13FE3" w:rsidR="001D13F4" w:rsidRPr="00D22BFA" w:rsidRDefault="00D22BFA" w:rsidP="001D13F4">
      <w:pPr>
        <w:pStyle w:val="Listenabsatz"/>
        <w:rPr>
          <w:rStyle w:val="Hervorhebung"/>
          <w:b/>
        </w:rPr>
      </w:pPr>
      <w:r w:rsidRPr="00D22BFA">
        <w:rPr>
          <w:rStyle w:val="Hervorhebung"/>
          <w:b/>
        </w:rPr>
        <w:t xml:space="preserve">Änderung der IP-Adresse unter </w:t>
      </w:r>
      <w:r w:rsidR="001D13F4" w:rsidRPr="00D22BFA">
        <w:rPr>
          <w:rStyle w:val="Hervorhebung"/>
          <w:b/>
        </w:rPr>
        <w:t>Windows 10</w:t>
      </w:r>
    </w:p>
    <w:p w14:paraId="73F144CA" w14:textId="77777777" w:rsidR="001D13F4" w:rsidRDefault="001D13F4" w:rsidP="001D13F4">
      <w:pPr>
        <w:pStyle w:val="Listenabsatz"/>
      </w:pPr>
    </w:p>
    <w:p w14:paraId="09E8E941" w14:textId="77777777" w:rsidR="000F416D" w:rsidRDefault="000F416D" w:rsidP="000F416D">
      <w:pPr>
        <w:pStyle w:val="Listenabsatz"/>
        <w:numPr>
          <w:ilvl w:val="0"/>
          <w:numId w:val="11"/>
        </w:numPr>
        <w:jc w:val="left"/>
      </w:pPr>
      <w:r>
        <w:t xml:space="preserve">Navigieren Sie über </w:t>
      </w:r>
      <w:r w:rsidRPr="000F416D">
        <w:rPr>
          <w:i/>
        </w:rPr>
        <w:t>Einstellungen -&gt; Netzwerk und Internet</w:t>
      </w:r>
      <w:r>
        <w:t xml:space="preserve"> zur </w:t>
      </w:r>
      <w:r w:rsidRPr="000F416D">
        <w:rPr>
          <w:i/>
        </w:rPr>
        <w:t>Netzwerkstatus</w:t>
      </w:r>
      <w:r>
        <w:t xml:space="preserve"> Seite</w:t>
      </w:r>
      <w:r w:rsidR="00E64223">
        <w:t>:</w:t>
      </w:r>
    </w:p>
    <w:p w14:paraId="47491D6F" w14:textId="77777777" w:rsidR="00E64223" w:rsidRDefault="00E64223" w:rsidP="00E64223">
      <w:pPr>
        <w:pStyle w:val="Listenabsatz"/>
        <w:ind w:left="1080"/>
        <w:jc w:val="left"/>
      </w:pPr>
    </w:p>
    <w:p w14:paraId="5AFAF55A" w14:textId="77777777" w:rsidR="00E7498D" w:rsidRDefault="00E64223" w:rsidP="00E7498D">
      <w:pPr>
        <w:pStyle w:val="Listenabsatz"/>
        <w:keepNext/>
        <w:ind w:left="1080"/>
        <w:jc w:val="left"/>
      </w:pPr>
      <w:r>
        <w:rPr>
          <w:noProof/>
        </w:rPr>
        <w:lastRenderedPageBreak/>
        <w:drawing>
          <wp:inline distT="0" distB="0" distL="0" distR="0" wp14:anchorId="1E04C700" wp14:editId="1F95F0B6">
            <wp:extent cx="4714875" cy="4443076"/>
            <wp:effectExtent l="19050" t="19050" r="9525" b="152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tzwerkstatus.png"/>
                    <pic:cNvPicPr/>
                  </pic:nvPicPr>
                  <pic:blipFill rotWithShape="1">
                    <a:blip r:embed="rId17">
                      <a:extLst>
                        <a:ext uri="{28A0092B-C50C-407E-A947-70E740481C1C}">
                          <a14:useLocalDpi xmlns:a14="http://schemas.microsoft.com/office/drawing/2010/main" val="0"/>
                        </a:ext>
                      </a:extLst>
                    </a:blip>
                    <a:srcRect r="13007"/>
                    <a:stretch/>
                  </pic:blipFill>
                  <pic:spPr bwMode="auto">
                    <a:xfrm>
                      <a:off x="0" y="0"/>
                      <a:ext cx="4729925" cy="4457258"/>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A36937" w14:textId="35B6E427" w:rsidR="00E64223" w:rsidRDefault="00E7498D" w:rsidP="00634D8B">
      <w:pPr>
        <w:pStyle w:val="Beschriftung"/>
        <w:ind w:left="372" w:firstLine="708"/>
        <w:jc w:val="left"/>
      </w:pPr>
      <w:r>
        <w:t xml:space="preserve">Abbildung </w:t>
      </w:r>
      <w:r w:rsidR="003F0241">
        <w:rPr>
          <w:noProof/>
        </w:rPr>
        <w:fldChar w:fldCharType="begin"/>
      </w:r>
      <w:r w:rsidR="003F0241">
        <w:rPr>
          <w:noProof/>
        </w:rPr>
        <w:instrText xml:space="preserve"> SEQ Abbildung \* ARABIC </w:instrText>
      </w:r>
      <w:r w:rsidR="003F0241">
        <w:rPr>
          <w:noProof/>
        </w:rPr>
        <w:fldChar w:fldCharType="separate"/>
      </w:r>
      <w:r w:rsidR="00703047">
        <w:rPr>
          <w:noProof/>
        </w:rPr>
        <w:t>6</w:t>
      </w:r>
      <w:r w:rsidR="003F0241">
        <w:rPr>
          <w:noProof/>
        </w:rPr>
        <w:fldChar w:fldCharType="end"/>
      </w:r>
      <w:r>
        <w:t xml:space="preserve"> - Netzwerkstatus Ansicht unter Windows 10</w:t>
      </w:r>
    </w:p>
    <w:p w14:paraId="600855EB" w14:textId="77777777" w:rsidR="00E64223" w:rsidRDefault="00E64223" w:rsidP="001D13F4">
      <w:pPr>
        <w:pStyle w:val="Listenabsatz"/>
      </w:pPr>
    </w:p>
    <w:p w14:paraId="3AD50AA3" w14:textId="77777777" w:rsidR="00E64223" w:rsidRDefault="00E64223" w:rsidP="00E64223">
      <w:pPr>
        <w:pStyle w:val="Listenabsatz"/>
        <w:numPr>
          <w:ilvl w:val="0"/>
          <w:numId w:val="11"/>
        </w:numPr>
      </w:pPr>
      <w:r>
        <w:t xml:space="preserve">Klicken Sie unterhalb der Anzeige auf </w:t>
      </w:r>
      <w:r w:rsidRPr="00E64223">
        <w:rPr>
          <w:i/>
        </w:rPr>
        <w:t>Netzwerk- und Freigabecenter</w:t>
      </w:r>
      <w:r>
        <w:t>.</w:t>
      </w:r>
    </w:p>
    <w:p w14:paraId="1A05E922" w14:textId="77777777" w:rsidR="001D13F4" w:rsidRDefault="001D13F4" w:rsidP="001D13F4">
      <w:pPr>
        <w:pStyle w:val="Listenabsatz"/>
      </w:pPr>
    </w:p>
    <w:p w14:paraId="6FCD6FA0" w14:textId="77777777" w:rsidR="00634D8B" w:rsidRDefault="00E64223" w:rsidP="00634D8B">
      <w:pPr>
        <w:pStyle w:val="Listenabsatz"/>
        <w:keepNext/>
        <w:ind w:left="1080"/>
      </w:pPr>
      <w:r>
        <w:rPr>
          <w:noProof/>
        </w:rPr>
        <w:drawing>
          <wp:inline distT="0" distB="0" distL="0" distR="0" wp14:anchorId="626F6633" wp14:editId="19C53CB4">
            <wp:extent cx="4715301" cy="3022144"/>
            <wp:effectExtent l="19050" t="19050" r="28575" b="260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zwerkUndFreigabecenter.png"/>
                    <pic:cNvPicPr/>
                  </pic:nvPicPr>
                  <pic:blipFill rotWithShape="1">
                    <a:blip r:embed="rId18">
                      <a:extLst>
                        <a:ext uri="{28A0092B-C50C-407E-A947-70E740481C1C}">
                          <a14:useLocalDpi xmlns:a14="http://schemas.microsoft.com/office/drawing/2010/main" val="0"/>
                        </a:ext>
                      </a:extLst>
                    </a:blip>
                    <a:srcRect r="12081"/>
                    <a:stretch/>
                  </pic:blipFill>
                  <pic:spPr bwMode="auto">
                    <a:xfrm>
                      <a:off x="0" y="0"/>
                      <a:ext cx="4730956" cy="3032178"/>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4048C2" w14:textId="58A953C2" w:rsidR="008657B8" w:rsidRDefault="00634D8B" w:rsidP="00634D8B">
      <w:pPr>
        <w:pStyle w:val="Beschriftung"/>
        <w:ind w:left="372" w:firstLine="708"/>
      </w:pPr>
      <w:r>
        <w:t xml:space="preserve">Abbildung </w:t>
      </w:r>
      <w:r w:rsidR="003F0241">
        <w:rPr>
          <w:noProof/>
        </w:rPr>
        <w:fldChar w:fldCharType="begin"/>
      </w:r>
      <w:r w:rsidR="003F0241">
        <w:rPr>
          <w:noProof/>
        </w:rPr>
        <w:instrText xml:space="preserve"> SEQ Abbildung \* ARABIC </w:instrText>
      </w:r>
      <w:r w:rsidR="003F0241">
        <w:rPr>
          <w:noProof/>
        </w:rPr>
        <w:fldChar w:fldCharType="separate"/>
      </w:r>
      <w:r w:rsidR="00703047">
        <w:rPr>
          <w:noProof/>
        </w:rPr>
        <w:t>7</w:t>
      </w:r>
      <w:r w:rsidR="003F0241">
        <w:rPr>
          <w:noProof/>
        </w:rPr>
        <w:fldChar w:fldCharType="end"/>
      </w:r>
      <w:r>
        <w:t xml:space="preserve"> - Netzwerk- und Freigabecenter in W</w:t>
      </w:r>
      <w:r w:rsidR="00AB3D10">
        <w:t>i</w:t>
      </w:r>
      <w:r>
        <w:t>ndows 10</w:t>
      </w:r>
    </w:p>
    <w:p w14:paraId="3834093A" w14:textId="77777777" w:rsidR="008657B8" w:rsidRDefault="008657B8" w:rsidP="008657B8">
      <w:pPr>
        <w:pStyle w:val="Listenabsatz"/>
      </w:pPr>
    </w:p>
    <w:p w14:paraId="3F52CC3D" w14:textId="77777777" w:rsidR="00E64223" w:rsidRDefault="00E64223" w:rsidP="00E64223">
      <w:pPr>
        <w:pStyle w:val="Listenabsatz"/>
        <w:numPr>
          <w:ilvl w:val="0"/>
          <w:numId w:val="11"/>
        </w:numPr>
      </w:pPr>
      <w:r>
        <w:lastRenderedPageBreak/>
        <w:t xml:space="preserve">Klicken Sie auf </w:t>
      </w:r>
      <w:r w:rsidRPr="00E64223">
        <w:rPr>
          <w:i/>
        </w:rPr>
        <w:t>Adaptereinstellungen ändern</w:t>
      </w:r>
      <w:r>
        <w:t>. Sie finden den Link in der linken Leiste des Fensters.</w:t>
      </w:r>
    </w:p>
    <w:p w14:paraId="667215A7" w14:textId="77777777" w:rsidR="00E64223" w:rsidRDefault="00E64223" w:rsidP="00E64223">
      <w:pPr>
        <w:pStyle w:val="Listenabsatz"/>
        <w:ind w:left="1080"/>
      </w:pPr>
    </w:p>
    <w:p w14:paraId="41B58B2C" w14:textId="77777777" w:rsidR="00634D8B" w:rsidRDefault="00D77CA1" w:rsidP="00634D8B">
      <w:pPr>
        <w:pStyle w:val="Listenabsatz"/>
        <w:keepNext/>
        <w:ind w:left="1080"/>
      </w:pPr>
      <w:r>
        <w:rPr>
          <w:noProof/>
        </w:rPr>
        <w:drawing>
          <wp:inline distT="0" distB="0" distL="0" distR="0" wp14:anchorId="1EDA7A41" wp14:editId="2F0FAAF5">
            <wp:extent cx="4612943" cy="2956502"/>
            <wp:effectExtent l="19050" t="19050" r="16510" b="158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tzwerkverbindungen.png"/>
                    <pic:cNvPicPr/>
                  </pic:nvPicPr>
                  <pic:blipFill rotWithShape="1">
                    <a:blip r:embed="rId19">
                      <a:extLst>
                        <a:ext uri="{28A0092B-C50C-407E-A947-70E740481C1C}">
                          <a14:useLocalDpi xmlns:a14="http://schemas.microsoft.com/office/drawing/2010/main" val="0"/>
                        </a:ext>
                      </a:extLst>
                    </a:blip>
                    <a:srcRect r="12080"/>
                    <a:stretch/>
                  </pic:blipFill>
                  <pic:spPr bwMode="auto">
                    <a:xfrm>
                      <a:off x="0" y="0"/>
                      <a:ext cx="4632669" cy="2969144"/>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A8F937" w14:textId="060912AD" w:rsidR="00D77CA1" w:rsidRDefault="00634D8B" w:rsidP="00634D8B">
      <w:pPr>
        <w:pStyle w:val="Beschriftung"/>
        <w:ind w:left="372" w:firstLine="708"/>
      </w:pPr>
      <w:r>
        <w:t xml:space="preserve">Abbildung </w:t>
      </w:r>
      <w:r w:rsidR="003F0241">
        <w:rPr>
          <w:noProof/>
        </w:rPr>
        <w:fldChar w:fldCharType="begin"/>
      </w:r>
      <w:r w:rsidR="003F0241">
        <w:rPr>
          <w:noProof/>
        </w:rPr>
        <w:instrText xml:space="preserve"> SEQ Abbildung \* ARABIC </w:instrText>
      </w:r>
      <w:r w:rsidR="003F0241">
        <w:rPr>
          <w:noProof/>
        </w:rPr>
        <w:fldChar w:fldCharType="separate"/>
      </w:r>
      <w:r w:rsidR="00703047">
        <w:rPr>
          <w:noProof/>
        </w:rPr>
        <w:t>8</w:t>
      </w:r>
      <w:r w:rsidR="003F0241">
        <w:rPr>
          <w:noProof/>
        </w:rPr>
        <w:fldChar w:fldCharType="end"/>
      </w:r>
      <w:r>
        <w:t xml:space="preserve"> - Anzeige der Netzwerkverbindungen</w:t>
      </w:r>
    </w:p>
    <w:p w14:paraId="296D91D7" w14:textId="77777777" w:rsidR="00E64223" w:rsidRDefault="00E64223" w:rsidP="00E64223">
      <w:pPr>
        <w:pStyle w:val="Listenabsatz"/>
        <w:ind w:left="1080"/>
      </w:pPr>
    </w:p>
    <w:p w14:paraId="6B80BD72" w14:textId="77777777" w:rsidR="00D77CA1" w:rsidRDefault="00D77CA1" w:rsidP="00D77CA1">
      <w:pPr>
        <w:pStyle w:val="Listenabsatz"/>
        <w:numPr>
          <w:ilvl w:val="0"/>
          <w:numId w:val="11"/>
        </w:numPr>
      </w:pPr>
      <w:r>
        <w:t xml:space="preserve">Klicken Sie mit der rechten Maustaste auf Ihren Ethernet Adapter und wählen Sie im Kontextmenü </w:t>
      </w:r>
      <w:r w:rsidRPr="00D77CA1">
        <w:rPr>
          <w:i/>
        </w:rPr>
        <w:t>Eigenschaften</w:t>
      </w:r>
      <w:r>
        <w:t xml:space="preserve"> aus.</w:t>
      </w:r>
    </w:p>
    <w:p w14:paraId="44F09E2C" w14:textId="77777777" w:rsidR="00D77CA1" w:rsidRDefault="00D77CA1" w:rsidP="00D77CA1">
      <w:pPr>
        <w:pStyle w:val="Listenabsatz"/>
        <w:ind w:left="1080"/>
      </w:pPr>
    </w:p>
    <w:p w14:paraId="5DF0DD37" w14:textId="77777777" w:rsidR="00634D8B" w:rsidRDefault="00D77CA1" w:rsidP="00634D8B">
      <w:pPr>
        <w:pStyle w:val="Listenabsatz"/>
        <w:keepNext/>
        <w:ind w:left="1080"/>
      </w:pPr>
      <w:r>
        <w:rPr>
          <w:noProof/>
        </w:rPr>
        <w:drawing>
          <wp:inline distT="0" distB="0" distL="0" distR="0" wp14:anchorId="52D29871" wp14:editId="742EFABE">
            <wp:extent cx="1952488" cy="2517257"/>
            <wp:effectExtent l="19050" t="19050" r="10160" b="165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igenschaftsFenster.png"/>
                    <pic:cNvPicPr/>
                  </pic:nvPicPr>
                  <pic:blipFill>
                    <a:blip r:embed="rId20">
                      <a:extLst>
                        <a:ext uri="{28A0092B-C50C-407E-A947-70E740481C1C}">
                          <a14:useLocalDpi xmlns:a14="http://schemas.microsoft.com/office/drawing/2010/main" val="0"/>
                        </a:ext>
                      </a:extLst>
                    </a:blip>
                    <a:stretch>
                      <a:fillRect/>
                    </a:stretch>
                  </pic:blipFill>
                  <pic:spPr>
                    <a:xfrm>
                      <a:off x="0" y="0"/>
                      <a:ext cx="1952488" cy="2517257"/>
                    </a:xfrm>
                    <a:prstGeom prst="rect">
                      <a:avLst/>
                    </a:prstGeom>
                    <a:ln w="3175">
                      <a:solidFill>
                        <a:schemeClr val="bg1">
                          <a:lumMod val="75000"/>
                        </a:schemeClr>
                      </a:solidFill>
                    </a:ln>
                  </pic:spPr>
                </pic:pic>
              </a:graphicData>
            </a:graphic>
          </wp:inline>
        </w:drawing>
      </w:r>
    </w:p>
    <w:p w14:paraId="7C638202" w14:textId="2FF80459" w:rsidR="00D77CA1" w:rsidRDefault="00634D8B" w:rsidP="00634D8B">
      <w:pPr>
        <w:pStyle w:val="Beschriftung"/>
        <w:ind w:left="372" w:firstLine="708"/>
      </w:pPr>
      <w:r>
        <w:t xml:space="preserve">Abbildung </w:t>
      </w:r>
      <w:r w:rsidR="003F0241">
        <w:rPr>
          <w:noProof/>
        </w:rPr>
        <w:fldChar w:fldCharType="begin"/>
      </w:r>
      <w:r w:rsidR="003F0241">
        <w:rPr>
          <w:noProof/>
        </w:rPr>
        <w:instrText xml:space="preserve"> SEQ Abbildung \* ARABIC </w:instrText>
      </w:r>
      <w:r w:rsidR="003F0241">
        <w:rPr>
          <w:noProof/>
        </w:rPr>
        <w:fldChar w:fldCharType="separate"/>
      </w:r>
      <w:r w:rsidR="00703047">
        <w:rPr>
          <w:noProof/>
        </w:rPr>
        <w:t>9</w:t>
      </w:r>
      <w:r w:rsidR="003F0241">
        <w:rPr>
          <w:noProof/>
        </w:rPr>
        <w:fldChar w:fldCharType="end"/>
      </w:r>
      <w:r>
        <w:t xml:space="preserve"> - Eigenschaf</w:t>
      </w:r>
      <w:r w:rsidR="00AB3D10">
        <w:t>t</w:t>
      </w:r>
      <w:r>
        <w:t>sfenster</w:t>
      </w:r>
    </w:p>
    <w:p w14:paraId="107F90AC" w14:textId="77777777" w:rsidR="00D77CA1" w:rsidRDefault="00D77CA1" w:rsidP="00D77CA1">
      <w:pPr>
        <w:pStyle w:val="Listenabsatz"/>
        <w:ind w:left="1080"/>
      </w:pPr>
    </w:p>
    <w:p w14:paraId="08DDD966" w14:textId="77777777" w:rsidR="00F31243" w:rsidRDefault="00D77CA1" w:rsidP="00F31243">
      <w:pPr>
        <w:pStyle w:val="Listenabsatz"/>
        <w:numPr>
          <w:ilvl w:val="0"/>
          <w:numId w:val="11"/>
        </w:numPr>
      </w:pPr>
      <w:r>
        <w:t xml:space="preserve">Klicken Sie auf das Element </w:t>
      </w:r>
      <w:r w:rsidRPr="00D77CA1">
        <w:rPr>
          <w:i/>
        </w:rPr>
        <w:t>Internetprotokoll, Version 4 (TCP/IPv4)</w:t>
      </w:r>
      <w:r>
        <w:t xml:space="preserve"> und betätigen Sie im Anschluss </w:t>
      </w:r>
      <w:r w:rsidR="001C69CA">
        <w:t>die Schaltfläche</w:t>
      </w:r>
      <w:r w:rsidRPr="00D77CA1">
        <w:rPr>
          <w:i/>
        </w:rPr>
        <w:t xml:space="preserve"> Eigenschaften</w:t>
      </w:r>
      <w:r>
        <w:t>.</w:t>
      </w:r>
    </w:p>
    <w:p w14:paraId="41E9D966" w14:textId="77777777" w:rsidR="00F31243" w:rsidRDefault="00F31243" w:rsidP="00F31243">
      <w:pPr>
        <w:pStyle w:val="Listenabsatz"/>
        <w:ind w:left="1080"/>
      </w:pPr>
    </w:p>
    <w:p w14:paraId="4345F280" w14:textId="77777777" w:rsidR="00634D8B" w:rsidRDefault="00F31243" w:rsidP="00634D8B">
      <w:pPr>
        <w:pStyle w:val="Listenabsatz"/>
        <w:keepNext/>
        <w:ind w:left="1080"/>
      </w:pPr>
      <w:r>
        <w:rPr>
          <w:noProof/>
        </w:rPr>
        <w:lastRenderedPageBreak/>
        <w:drawing>
          <wp:inline distT="0" distB="0" distL="0" distR="0" wp14:anchorId="4956471B" wp14:editId="0DF2A8DC">
            <wp:extent cx="2151502" cy="2447333"/>
            <wp:effectExtent l="19050" t="19050" r="20320" b="1016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v4Eigenschaften.png"/>
                    <pic:cNvPicPr/>
                  </pic:nvPicPr>
                  <pic:blipFill>
                    <a:blip r:embed="rId21">
                      <a:extLst>
                        <a:ext uri="{28A0092B-C50C-407E-A947-70E740481C1C}">
                          <a14:useLocalDpi xmlns:a14="http://schemas.microsoft.com/office/drawing/2010/main" val="0"/>
                        </a:ext>
                      </a:extLst>
                    </a:blip>
                    <a:stretch>
                      <a:fillRect/>
                    </a:stretch>
                  </pic:blipFill>
                  <pic:spPr>
                    <a:xfrm>
                      <a:off x="0" y="0"/>
                      <a:ext cx="2151502" cy="2447333"/>
                    </a:xfrm>
                    <a:prstGeom prst="rect">
                      <a:avLst/>
                    </a:prstGeom>
                    <a:ln w="3175">
                      <a:solidFill>
                        <a:schemeClr val="bg1">
                          <a:lumMod val="75000"/>
                        </a:schemeClr>
                      </a:solidFill>
                    </a:ln>
                  </pic:spPr>
                </pic:pic>
              </a:graphicData>
            </a:graphic>
          </wp:inline>
        </w:drawing>
      </w:r>
    </w:p>
    <w:p w14:paraId="6D74E72C" w14:textId="3A711471" w:rsidR="00F31243" w:rsidRDefault="00634D8B" w:rsidP="00634D8B">
      <w:pPr>
        <w:pStyle w:val="Beschriftung"/>
        <w:ind w:left="372" w:firstLine="708"/>
      </w:pPr>
      <w:r>
        <w:t xml:space="preserve">Abbildung </w:t>
      </w:r>
      <w:r w:rsidR="003F0241">
        <w:rPr>
          <w:noProof/>
        </w:rPr>
        <w:fldChar w:fldCharType="begin"/>
      </w:r>
      <w:r w:rsidR="003F0241">
        <w:rPr>
          <w:noProof/>
        </w:rPr>
        <w:instrText xml:space="preserve"> SEQ Abbildung \* ARABIC </w:instrText>
      </w:r>
      <w:r w:rsidR="003F0241">
        <w:rPr>
          <w:noProof/>
        </w:rPr>
        <w:fldChar w:fldCharType="separate"/>
      </w:r>
      <w:r w:rsidR="00703047">
        <w:rPr>
          <w:noProof/>
        </w:rPr>
        <w:t>10</w:t>
      </w:r>
      <w:r w:rsidR="003F0241">
        <w:rPr>
          <w:noProof/>
        </w:rPr>
        <w:fldChar w:fldCharType="end"/>
      </w:r>
      <w:r>
        <w:t xml:space="preserve"> - IP-Adresse ändern</w:t>
      </w:r>
    </w:p>
    <w:p w14:paraId="38D5788C" w14:textId="77777777" w:rsidR="00F31243" w:rsidRDefault="00F31243" w:rsidP="00F31243">
      <w:pPr>
        <w:pStyle w:val="Listenabsatz"/>
        <w:ind w:left="1080"/>
      </w:pPr>
    </w:p>
    <w:p w14:paraId="707E6C8C" w14:textId="01A37F58" w:rsidR="00F31243" w:rsidRDefault="00F31243" w:rsidP="00F31243">
      <w:pPr>
        <w:pStyle w:val="Listenabsatz"/>
        <w:numPr>
          <w:ilvl w:val="0"/>
          <w:numId w:val="11"/>
        </w:numPr>
      </w:pPr>
      <w:r>
        <w:t>Nehmen Sie die IP</w:t>
      </w:r>
      <w:r w:rsidR="00D22BFA">
        <w:t>-</w:t>
      </w:r>
      <w:r>
        <w:t xml:space="preserve">Adresse Ihres </w:t>
      </w:r>
      <w:r w:rsidR="00624075" w:rsidRPr="00624075">
        <w:rPr>
          <w:i/>
        </w:rPr>
        <w:t>SMG</w:t>
      </w:r>
      <w:r w:rsidR="000524B5">
        <w:rPr>
          <w:i/>
        </w:rPr>
        <w:t>W</w:t>
      </w:r>
      <w:r>
        <w:t xml:space="preserve"> zur Hand. Für dieses Beispiel wird von der Adresse </w:t>
      </w:r>
      <w:r w:rsidRPr="00F31243">
        <w:rPr>
          <w:highlight w:val="yellow"/>
        </w:rPr>
        <w:t>192</w:t>
      </w:r>
      <w:r>
        <w:t>.</w:t>
      </w:r>
      <w:r w:rsidRPr="00F31243">
        <w:rPr>
          <w:highlight w:val="yellow"/>
        </w:rPr>
        <w:t>168</w:t>
      </w:r>
      <w:r>
        <w:t>.</w:t>
      </w:r>
      <w:r w:rsidRPr="00F31243">
        <w:rPr>
          <w:highlight w:val="yellow"/>
        </w:rPr>
        <w:t>10</w:t>
      </w:r>
      <w:r>
        <w:t xml:space="preserve">.2 ausgegangen. </w:t>
      </w:r>
    </w:p>
    <w:p w14:paraId="3D1720F5" w14:textId="77777777" w:rsidR="00983EDD" w:rsidRDefault="00983EDD" w:rsidP="00983EDD"/>
    <w:tbl>
      <w:tblPr>
        <w:tblStyle w:val="Tabellenraster"/>
        <w:tblW w:w="0" w:type="auto"/>
        <w:tblInd w:w="988" w:type="dxa"/>
        <w:tblLook w:val="04A0" w:firstRow="1" w:lastRow="0" w:firstColumn="1" w:lastColumn="0" w:noHBand="0" w:noVBand="1"/>
      </w:tblPr>
      <w:tblGrid>
        <w:gridCol w:w="8074"/>
      </w:tblGrid>
      <w:tr w:rsidR="00983EDD" w14:paraId="428192B1" w14:textId="77777777" w:rsidTr="00983EDD">
        <w:tc>
          <w:tcPr>
            <w:tcW w:w="80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3B5838A3" w14:textId="77777777" w:rsidR="00983EDD" w:rsidRPr="00983EDD" w:rsidRDefault="00983EDD" w:rsidP="0003342D">
            <w:pPr>
              <w:rPr>
                <w:b/>
              </w:rPr>
            </w:pPr>
            <w:r w:rsidRPr="00983EDD">
              <w:rPr>
                <w:b/>
              </w:rPr>
              <w:t>Hinweis</w:t>
            </w:r>
          </w:p>
        </w:tc>
      </w:tr>
      <w:tr w:rsidR="00983EDD" w14:paraId="1E1784E9" w14:textId="77777777" w:rsidTr="00983EDD">
        <w:tc>
          <w:tcPr>
            <w:tcW w:w="8074"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7FE56318" w14:textId="77777777" w:rsidR="00983EDD" w:rsidRPr="00983EDD" w:rsidRDefault="00983EDD" w:rsidP="0003342D">
            <w:r w:rsidRPr="00983EDD">
              <w:t xml:space="preserve">Sollten schon Zahlen eingetragen sein und die Auswahl bereits auf </w:t>
            </w:r>
            <w:r w:rsidRPr="00983EDD">
              <w:rPr>
                <w:i/>
              </w:rPr>
              <w:t>Folgende IP-Adresse verwenden</w:t>
            </w:r>
            <w:r w:rsidRPr="00983EDD">
              <w:t xml:space="preserve"> stehen, notieren Sie sich die Daten, um Ihre Netzwerkkonfiguration nicht zu verlieren.</w:t>
            </w:r>
          </w:p>
        </w:tc>
      </w:tr>
    </w:tbl>
    <w:p w14:paraId="0752956C" w14:textId="77777777" w:rsidR="00983EDD" w:rsidRDefault="00983EDD" w:rsidP="00983EDD"/>
    <w:p w14:paraId="063AFB3F" w14:textId="77777777" w:rsidR="00983EDD" w:rsidRDefault="00983EDD" w:rsidP="00F42D0B">
      <w:pPr>
        <w:pStyle w:val="Listenabsatz"/>
        <w:ind w:left="1080"/>
      </w:pPr>
    </w:p>
    <w:p w14:paraId="1FC55D68" w14:textId="77777777" w:rsidR="00F31243" w:rsidRDefault="00F31243" w:rsidP="00F31243">
      <w:pPr>
        <w:pStyle w:val="Listenabsatz"/>
        <w:numPr>
          <w:ilvl w:val="1"/>
          <w:numId w:val="11"/>
        </w:numPr>
      </w:pPr>
      <w:r>
        <w:t xml:space="preserve">Klicken Sie auf </w:t>
      </w:r>
      <w:r w:rsidRPr="00F42D0B">
        <w:rPr>
          <w:i/>
        </w:rPr>
        <w:t xml:space="preserve">Folgende IP-Adresse </w:t>
      </w:r>
      <w:r>
        <w:t>verwenden</w:t>
      </w:r>
    </w:p>
    <w:p w14:paraId="719D1720" w14:textId="77777777" w:rsidR="00923374" w:rsidRDefault="00F31243" w:rsidP="00F31243">
      <w:pPr>
        <w:pStyle w:val="Listenabsatz"/>
        <w:numPr>
          <w:ilvl w:val="1"/>
          <w:numId w:val="11"/>
        </w:numPr>
      </w:pPr>
      <w:r>
        <w:t>Tragen Sie eine IP-Adresse ein. Die ersten drei gelb</w:t>
      </w:r>
      <w:r w:rsidR="00186912">
        <w:t>-</w:t>
      </w:r>
      <w:r>
        <w:t xml:space="preserve">hinterlegten Zahlen wählen Sie bitte identisch zu denen Ihrer </w:t>
      </w:r>
      <w:r w:rsidR="00624075" w:rsidRPr="00624075">
        <w:rPr>
          <w:i/>
        </w:rPr>
        <w:t>SMG</w:t>
      </w:r>
      <w:r w:rsidR="000524B5">
        <w:rPr>
          <w:i/>
        </w:rPr>
        <w:t>W</w:t>
      </w:r>
      <w:r>
        <w:t xml:space="preserve"> Adresse</w:t>
      </w:r>
      <w:r w:rsidR="00923374">
        <w:t xml:space="preserve">. </w:t>
      </w:r>
    </w:p>
    <w:p w14:paraId="328D173E" w14:textId="77777777" w:rsidR="00923374" w:rsidRDefault="00923374" w:rsidP="00F31243">
      <w:pPr>
        <w:pStyle w:val="Listenabsatz"/>
        <w:numPr>
          <w:ilvl w:val="1"/>
          <w:numId w:val="11"/>
        </w:numPr>
      </w:pPr>
      <w:r>
        <w:t xml:space="preserve">Für die vierte Stelle können Sie eine beliebige Zahl zwischen 1 und 254 wählen mit Ausnahme der Zahl des </w:t>
      </w:r>
      <w:r w:rsidR="00624075" w:rsidRPr="00624075">
        <w:rPr>
          <w:i/>
        </w:rPr>
        <w:t>SMG</w:t>
      </w:r>
      <w:r w:rsidR="000524B5">
        <w:rPr>
          <w:i/>
        </w:rPr>
        <w:t>W</w:t>
      </w:r>
      <w:r>
        <w:t xml:space="preserve"> (In diesem Fall 2).</w:t>
      </w:r>
    </w:p>
    <w:p w14:paraId="69C17FA9" w14:textId="77777777" w:rsidR="00923374" w:rsidRDefault="00186912" w:rsidP="00186912">
      <w:pPr>
        <w:pStyle w:val="Listenabsatz"/>
        <w:numPr>
          <w:ilvl w:val="1"/>
          <w:numId w:val="11"/>
        </w:numPr>
      </w:pPr>
      <w:r w:rsidRPr="00186912">
        <w:t>Nachdem Sie die Zahl eingetragen und die Tabulatortaste bestätigt haben</w:t>
      </w:r>
      <w:r w:rsidR="00923374">
        <w:t xml:space="preserve">, wird automatisch die Subnetzmaske 255.255.255.0 eingetragen. Sie können aber auch selbst in das Feld klicken und die Subnetzmaske eintragen. </w:t>
      </w:r>
    </w:p>
    <w:p w14:paraId="3F4B63F1" w14:textId="77777777" w:rsidR="00F42D0B" w:rsidRDefault="00923374" w:rsidP="00F42D0B">
      <w:pPr>
        <w:pStyle w:val="Listenabsatz"/>
        <w:numPr>
          <w:ilvl w:val="1"/>
          <w:numId w:val="11"/>
        </w:numPr>
      </w:pPr>
      <w:r>
        <w:t xml:space="preserve">Lassen Sie die restlichen Felder leer und klicken Sie auf </w:t>
      </w:r>
      <w:r w:rsidRPr="00923374">
        <w:rPr>
          <w:i/>
        </w:rPr>
        <w:t>OK</w:t>
      </w:r>
      <w:r>
        <w:t>.</w:t>
      </w:r>
      <w:r w:rsidR="00F31243">
        <w:t xml:space="preserve"> </w:t>
      </w:r>
      <w:r w:rsidR="00F42D0B">
        <w:t>Damit haben Sie die Netzwerkkonfiguration umgestellt.</w:t>
      </w:r>
    </w:p>
    <w:p w14:paraId="4A45DD75" w14:textId="77777777" w:rsidR="00363E23" w:rsidRDefault="00363E23" w:rsidP="00363E23">
      <w:pPr>
        <w:pStyle w:val="Listenabsatz"/>
        <w:ind w:left="1800"/>
      </w:pPr>
    </w:p>
    <w:tbl>
      <w:tblPr>
        <w:tblStyle w:val="Tabellenraster"/>
        <w:tblW w:w="0" w:type="auto"/>
        <w:tblInd w:w="704" w:type="dxa"/>
        <w:tblLook w:val="04A0" w:firstRow="1" w:lastRow="0" w:firstColumn="1" w:lastColumn="0" w:noHBand="0" w:noVBand="1"/>
      </w:tblPr>
      <w:tblGrid>
        <w:gridCol w:w="8358"/>
      </w:tblGrid>
      <w:tr w:rsidR="00983EDD" w14:paraId="3E2F121A" w14:textId="77777777" w:rsidTr="008A5B85">
        <w:tc>
          <w:tcPr>
            <w:tcW w:w="835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754DA13A" w14:textId="77777777" w:rsidR="00983EDD" w:rsidRPr="00983EDD" w:rsidRDefault="00983EDD" w:rsidP="0003342D">
            <w:pPr>
              <w:rPr>
                <w:b/>
              </w:rPr>
            </w:pPr>
            <w:r w:rsidRPr="00983EDD">
              <w:rPr>
                <w:b/>
              </w:rPr>
              <w:t>Hinweis</w:t>
            </w:r>
          </w:p>
        </w:tc>
      </w:tr>
      <w:tr w:rsidR="00983EDD" w14:paraId="6ADAE8D0" w14:textId="77777777" w:rsidTr="008A5B85">
        <w:tc>
          <w:tcPr>
            <w:tcW w:w="8358"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2ED635CE" w14:textId="77777777" w:rsidR="00983EDD" w:rsidRPr="00983EDD" w:rsidRDefault="00983EDD" w:rsidP="0003342D">
            <w:r w:rsidRPr="00983EDD">
              <w:t xml:space="preserve">Vergessen Sie nicht Ihre Netzwerkkonfiguration zurückzustellen, nachdem Sie sich mit Ihrem </w:t>
            </w:r>
            <w:r w:rsidRPr="00983EDD">
              <w:rPr>
                <w:i/>
              </w:rPr>
              <w:t>SMG</w:t>
            </w:r>
            <w:r w:rsidR="000524B5">
              <w:rPr>
                <w:i/>
              </w:rPr>
              <w:t>W</w:t>
            </w:r>
            <w:r w:rsidRPr="00983EDD">
              <w:t xml:space="preserve"> verbunden und Ihre Daten abgerufen haben. Dazu wiederholen Sie die Schritte von Punkt 3 – </w:t>
            </w:r>
            <w:r w:rsidRPr="00983EDD">
              <w:rPr>
                <w:i/>
              </w:rPr>
              <w:t>Umstellen der Netzwerkkonfiguration</w:t>
            </w:r>
            <w:r w:rsidRPr="00983EDD">
              <w:t xml:space="preserve">. Am Schluss klicken Sie im Eigenschaftsfenster des Internetprotokolls auf </w:t>
            </w:r>
            <w:r w:rsidRPr="00983EDD">
              <w:rPr>
                <w:i/>
              </w:rPr>
              <w:t>IP-Adresse automatisch beziehen</w:t>
            </w:r>
            <w:r w:rsidRPr="00983EDD">
              <w:t xml:space="preserve"> und anschließend auf </w:t>
            </w:r>
            <w:r w:rsidRPr="00983EDD">
              <w:rPr>
                <w:i/>
              </w:rPr>
              <w:t>OK</w:t>
            </w:r>
            <w:r w:rsidRPr="00983EDD">
              <w:t xml:space="preserve">.  Es sei denn, Sie hatten vorher auch eine statische IP-Adresse vergeben. </w:t>
            </w:r>
            <w:r w:rsidRPr="00983EDD">
              <w:lastRenderedPageBreak/>
              <w:t>In diesem Fall tragen Sie die Werte ein, die vorher in den Feldern notiert waren.</w:t>
            </w:r>
          </w:p>
        </w:tc>
      </w:tr>
    </w:tbl>
    <w:p w14:paraId="06D98F29" w14:textId="77777777" w:rsidR="00D22BFA" w:rsidRDefault="00D22BFA" w:rsidP="00363E23">
      <w:pPr>
        <w:pStyle w:val="Listenabsatz"/>
      </w:pPr>
    </w:p>
    <w:p w14:paraId="23473D62" w14:textId="77777777" w:rsidR="001C1AB9" w:rsidRDefault="00F42D0B" w:rsidP="001C1AB9">
      <w:pPr>
        <w:pStyle w:val="Listenabsatz"/>
        <w:numPr>
          <w:ilvl w:val="0"/>
          <w:numId w:val="9"/>
        </w:numPr>
      </w:pPr>
      <w:r>
        <w:t xml:space="preserve">Um sich mit dem </w:t>
      </w:r>
      <w:r w:rsidR="00624075" w:rsidRPr="00624075">
        <w:rPr>
          <w:i/>
        </w:rPr>
        <w:t>SMG</w:t>
      </w:r>
      <w:r w:rsidR="000524B5">
        <w:rPr>
          <w:i/>
        </w:rPr>
        <w:t>W</w:t>
      </w:r>
      <w:r>
        <w:t xml:space="preserve"> zu verbinden</w:t>
      </w:r>
      <w:r w:rsidR="00186912">
        <w:t>,</w:t>
      </w:r>
      <w:r>
        <w:t xml:space="preserve"> benötigen Sie ein handelsübliches </w:t>
      </w:r>
      <w:proofErr w:type="gramStart"/>
      <w:r>
        <w:t>LAN Kabel</w:t>
      </w:r>
      <w:proofErr w:type="gramEnd"/>
      <w:r>
        <w:t xml:space="preserve">. </w:t>
      </w:r>
      <w:r w:rsidR="001C1AB9">
        <w:t xml:space="preserve">Schließen Sie das Kabel an Ihrem Gerät an und stecken Sie das andere Ende des Kabels in die HAN-Buchse Ihres </w:t>
      </w:r>
      <w:r w:rsidR="00624075" w:rsidRPr="00624075">
        <w:rPr>
          <w:i/>
        </w:rPr>
        <w:t>SMG</w:t>
      </w:r>
      <w:r w:rsidR="000524B5">
        <w:rPr>
          <w:i/>
        </w:rPr>
        <w:t>W</w:t>
      </w:r>
      <w:r w:rsidR="001C1AB9">
        <w:t>.</w:t>
      </w:r>
    </w:p>
    <w:p w14:paraId="7F0AA64C" w14:textId="77777777" w:rsidR="00363E23" w:rsidRDefault="001C1AB9" w:rsidP="00363E23">
      <w:pPr>
        <w:pStyle w:val="Listenabsatz"/>
        <w:numPr>
          <w:ilvl w:val="0"/>
          <w:numId w:val="9"/>
        </w:numPr>
      </w:pPr>
      <w:r>
        <w:t xml:space="preserve">Starten Sie </w:t>
      </w:r>
      <w:r w:rsidR="00363E23">
        <w:t>TRuDI</w:t>
      </w:r>
      <w:r>
        <w:t>.</w:t>
      </w:r>
    </w:p>
    <w:p w14:paraId="569ABFAC" w14:textId="77777777" w:rsidR="00363E23" w:rsidRDefault="00363E23" w:rsidP="00363E23">
      <w:pPr>
        <w:pStyle w:val="Listenabsatz"/>
        <w:numPr>
          <w:ilvl w:val="0"/>
          <w:numId w:val="9"/>
        </w:numPr>
      </w:pPr>
      <w:r>
        <w:t xml:space="preserve">Zuerst müssen Sie sich nun entscheiden, welche Betriebsart Sie nutzen möchten. Genaue Erläuterungen zu den Betriebsarten finden Sie in Kapitel </w:t>
      </w:r>
      <w:r w:rsidR="00624075">
        <w:t>5</w:t>
      </w:r>
      <w:r>
        <w:t xml:space="preserve">.1 </w:t>
      </w:r>
      <w:r w:rsidRPr="00624075">
        <w:rPr>
          <w:i/>
        </w:rPr>
        <w:t>Betriebsarten</w:t>
      </w:r>
      <w:r>
        <w:t xml:space="preserve">. Für den ersten Start wählen Sie die Anzeigefunktion und klicken auf </w:t>
      </w:r>
      <w:r w:rsidRPr="00363E23">
        <w:rPr>
          <w:i/>
        </w:rPr>
        <w:t>Weiter</w:t>
      </w:r>
      <w:r>
        <w:t>.</w:t>
      </w:r>
    </w:p>
    <w:p w14:paraId="09B81250" w14:textId="77777777" w:rsidR="00363E23" w:rsidRDefault="00363E23" w:rsidP="00363E23">
      <w:pPr>
        <w:pStyle w:val="Listenabsatz"/>
        <w:numPr>
          <w:ilvl w:val="0"/>
          <w:numId w:val="9"/>
        </w:numPr>
      </w:pPr>
      <w:r>
        <w:t xml:space="preserve">Nun können Sie die zuvor bereitgelegten Daten in die Maske eingeben und sich mit Ihrem </w:t>
      </w:r>
      <w:r w:rsidR="00624075" w:rsidRPr="00624075">
        <w:rPr>
          <w:i/>
        </w:rPr>
        <w:t>SMG</w:t>
      </w:r>
      <w:r w:rsidR="000524B5">
        <w:rPr>
          <w:i/>
        </w:rPr>
        <w:t>W</w:t>
      </w:r>
      <w:r>
        <w:t xml:space="preserve"> verbinden. Eine </w:t>
      </w:r>
      <w:r w:rsidR="00186912">
        <w:t>detaillierte</w:t>
      </w:r>
      <w:r>
        <w:t xml:space="preserve"> Anleitung</w:t>
      </w:r>
      <w:r w:rsidR="005F2C43">
        <w:t>,</w:t>
      </w:r>
      <w:r>
        <w:t xml:space="preserve"> wie Sie sich mit Ihrem </w:t>
      </w:r>
      <w:r w:rsidR="00624075" w:rsidRPr="00624075">
        <w:rPr>
          <w:i/>
        </w:rPr>
        <w:t>SMG</w:t>
      </w:r>
      <w:r w:rsidR="000524B5">
        <w:rPr>
          <w:i/>
        </w:rPr>
        <w:t>W</w:t>
      </w:r>
      <w:r>
        <w:t xml:space="preserve"> verbinden können, finden Sie in Kapitel </w:t>
      </w:r>
      <w:r w:rsidR="00624075">
        <w:t>4</w:t>
      </w:r>
      <w:r>
        <w:t xml:space="preserve"> – </w:t>
      </w:r>
      <w:r w:rsidRPr="00363E23">
        <w:rPr>
          <w:i/>
        </w:rPr>
        <w:t xml:space="preserve">Mit dem </w:t>
      </w:r>
      <w:r w:rsidR="00624075" w:rsidRPr="00624075">
        <w:rPr>
          <w:i/>
        </w:rPr>
        <w:t>SMGW</w:t>
      </w:r>
      <w:r w:rsidRPr="00363E23">
        <w:rPr>
          <w:i/>
        </w:rPr>
        <w:t xml:space="preserve"> verbinden</w:t>
      </w:r>
      <w:r>
        <w:t>.</w:t>
      </w:r>
    </w:p>
    <w:p w14:paraId="75A33EF5" w14:textId="77777777" w:rsidR="00D77CA1" w:rsidRDefault="00D77CA1" w:rsidP="00D77CA1"/>
    <w:p w14:paraId="12B32A2D" w14:textId="77777777" w:rsidR="00672972" w:rsidRDefault="00672972">
      <w:pPr>
        <w:spacing w:before="0"/>
        <w:jc w:val="left"/>
      </w:pPr>
      <w:r>
        <w:br w:type="page"/>
      </w:r>
    </w:p>
    <w:p w14:paraId="7E65CCD9" w14:textId="77777777" w:rsidR="00437AB5" w:rsidRDefault="00060A33" w:rsidP="00095A06">
      <w:pPr>
        <w:pStyle w:val="berschrift1"/>
      </w:pPr>
      <w:bookmarkStart w:id="7" w:name="_Toc74845567"/>
      <w:r>
        <w:lastRenderedPageBreak/>
        <w:t>Installation</w:t>
      </w:r>
      <w:bookmarkEnd w:id="7"/>
      <w:r w:rsidR="0014363E">
        <w:fldChar w:fldCharType="begin"/>
      </w:r>
      <w:r w:rsidR="0014363E">
        <w:instrText xml:space="preserve"> XE "</w:instrText>
      </w:r>
      <w:r w:rsidR="0014363E" w:rsidRPr="004B2B7E">
        <w:instrText>Installation</w:instrText>
      </w:r>
      <w:r w:rsidR="0014363E">
        <w:instrText xml:space="preserve">" </w:instrText>
      </w:r>
      <w:r w:rsidR="0014363E">
        <w:fldChar w:fldCharType="end"/>
      </w:r>
    </w:p>
    <w:p w14:paraId="22708C22" w14:textId="77777777" w:rsidR="00095A06" w:rsidRDefault="00437AB5" w:rsidP="00437AB5">
      <w:r w:rsidRPr="00437AB5">
        <w:rPr>
          <w:i/>
        </w:rPr>
        <w:t>TRuDI</w:t>
      </w:r>
      <w:r w:rsidR="00724EF9">
        <w:rPr>
          <w:i/>
        </w:rPr>
        <w:fldChar w:fldCharType="begin"/>
      </w:r>
      <w:r w:rsidR="00724EF9">
        <w:instrText xml:space="preserve"> XE "</w:instrText>
      </w:r>
      <w:r w:rsidR="00724EF9" w:rsidRPr="00BA6A2A">
        <w:instrText>TRuDI</w:instrText>
      </w:r>
      <w:r w:rsidR="00724EF9">
        <w:instrText xml:space="preserve">" </w:instrText>
      </w:r>
      <w:r w:rsidR="00724EF9">
        <w:rPr>
          <w:i/>
        </w:rPr>
        <w:fldChar w:fldCharType="end"/>
      </w:r>
      <w:r>
        <w:t xml:space="preserve"> steht für verschiedene Betriebssysteme zur Verfügung. Im folgenden Abschnitt wird die Installation von</w:t>
      </w:r>
      <w:r w:rsidRPr="00437AB5">
        <w:rPr>
          <w:i/>
        </w:rPr>
        <w:t xml:space="preserve"> TRuDI</w:t>
      </w:r>
      <w:r>
        <w:t xml:space="preserve"> auf den unterschiedlichen Plattformen beschrieben und auf etwaige Besonderheiten bei der Installation eingegangen.</w:t>
      </w:r>
    </w:p>
    <w:p w14:paraId="52BCAC06" w14:textId="77777777" w:rsidR="000B065C" w:rsidRDefault="000B065C" w:rsidP="00437AB5"/>
    <w:p w14:paraId="2B203A72" w14:textId="77777777" w:rsidR="000A3C3B" w:rsidRDefault="000B065C" w:rsidP="000A3C3B">
      <w:pPr>
        <w:pStyle w:val="berschrift2"/>
      </w:pPr>
      <w:bookmarkStart w:id="8" w:name="_Toc74845568"/>
      <w:r>
        <w:t>Windows</w:t>
      </w:r>
      <w:bookmarkEnd w:id="8"/>
    </w:p>
    <w:p w14:paraId="0E6F0035" w14:textId="77777777" w:rsidR="00803436" w:rsidRPr="00803436" w:rsidRDefault="00803436" w:rsidP="00803436"/>
    <w:p w14:paraId="5367AE18" w14:textId="77777777" w:rsidR="000A3C3B" w:rsidRPr="000A3C3B" w:rsidRDefault="000A3C3B" w:rsidP="000A3C3B">
      <w:pPr>
        <w:pStyle w:val="berschrift3"/>
      </w:pPr>
      <w:bookmarkStart w:id="9" w:name="_Toc74845569"/>
      <w:r>
        <w:t>Installation</w:t>
      </w:r>
      <w:bookmarkEnd w:id="9"/>
    </w:p>
    <w:p w14:paraId="4B8EBB70" w14:textId="77777777" w:rsidR="00B5491E" w:rsidRDefault="000B065C" w:rsidP="00203CB4">
      <w:r>
        <w:t xml:space="preserve">Starten Sie die </w:t>
      </w:r>
      <w:r w:rsidRPr="00203CB4">
        <w:rPr>
          <w:i/>
        </w:rPr>
        <w:t>TRuDI</w:t>
      </w:r>
      <w:r w:rsidR="00724EF9" w:rsidRPr="00203CB4">
        <w:rPr>
          <w:i/>
        </w:rPr>
        <w:fldChar w:fldCharType="begin"/>
      </w:r>
      <w:r w:rsidR="00724EF9" w:rsidRPr="00203CB4">
        <w:rPr>
          <w:i/>
        </w:rPr>
        <w:instrText xml:space="preserve"> XE "TRuDI" </w:instrText>
      </w:r>
      <w:r w:rsidR="00724EF9" w:rsidRPr="00203CB4">
        <w:rPr>
          <w:i/>
        </w:rPr>
        <w:fldChar w:fldCharType="end"/>
      </w:r>
      <w:r w:rsidRPr="00203CB4">
        <w:rPr>
          <w:i/>
        </w:rPr>
        <w:t>-Setup.exe</w:t>
      </w:r>
      <w:r>
        <w:t xml:space="preserve"> mit einem Doppelklick der linken Maustaste</w:t>
      </w:r>
      <w:r w:rsidR="00203CB4">
        <w:t>.</w:t>
      </w:r>
    </w:p>
    <w:p w14:paraId="3DB9A708" w14:textId="77777777" w:rsidR="00203CB4" w:rsidRDefault="00C865DE" w:rsidP="004F42B4">
      <w:pPr>
        <w:keepNext/>
      </w:pPr>
      <w:r>
        <w:rPr>
          <w:noProof/>
        </w:rPr>
        <w:drawing>
          <wp:inline distT="0" distB="0" distL="0" distR="0" wp14:anchorId="3144AF6D" wp14:editId="330AC895">
            <wp:extent cx="4343400" cy="3377232"/>
            <wp:effectExtent l="19050" t="19050" r="19050" b="139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tallation 01 TRuDI.png"/>
                    <pic:cNvPicPr/>
                  </pic:nvPicPr>
                  <pic:blipFill>
                    <a:blip r:embed="rId22">
                      <a:extLst>
                        <a:ext uri="{28A0092B-C50C-407E-A947-70E740481C1C}">
                          <a14:useLocalDpi xmlns:a14="http://schemas.microsoft.com/office/drawing/2010/main" val="0"/>
                        </a:ext>
                      </a:extLst>
                    </a:blip>
                    <a:stretch>
                      <a:fillRect/>
                    </a:stretch>
                  </pic:blipFill>
                  <pic:spPr>
                    <a:xfrm>
                      <a:off x="0" y="0"/>
                      <a:ext cx="4351287" cy="3383365"/>
                    </a:xfrm>
                    <a:prstGeom prst="rect">
                      <a:avLst/>
                    </a:prstGeom>
                    <a:ln w="3175">
                      <a:solidFill>
                        <a:schemeClr val="bg1">
                          <a:lumMod val="75000"/>
                        </a:schemeClr>
                      </a:solidFill>
                    </a:ln>
                  </pic:spPr>
                </pic:pic>
              </a:graphicData>
            </a:graphic>
          </wp:inline>
        </w:drawing>
      </w:r>
    </w:p>
    <w:p w14:paraId="1649B49A" w14:textId="522E47C7" w:rsidR="000B065C" w:rsidRDefault="000B065C" w:rsidP="004F42B4">
      <w:pPr>
        <w:pStyle w:val="Beschriftung"/>
      </w:pPr>
      <w:r>
        <w:t xml:space="preserve">Abbildung </w:t>
      </w:r>
      <w:r w:rsidR="003F0241">
        <w:rPr>
          <w:noProof/>
        </w:rPr>
        <w:fldChar w:fldCharType="begin"/>
      </w:r>
      <w:r w:rsidR="003F0241">
        <w:rPr>
          <w:noProof/>
        </w:rPr>
        <w:instrText xml:space="preserve"> SEQ Abbildung \* ARABIC </w:instrText>
      </w:r>
      <w:r w:rsidR="003F0241">
        <w:rPr>
          <w:noProof/>
        </w:rPr>
        <w:fldChar w:fldCharType="separate"/>
      </w:r>
      <w:r w:rsidR="00703047">
        <w:rPr>
          <w:noProof/>
        </w:rPr>
        <w:t>11</w:t>
      </w:r>
      <w:r w:rsidR="003F0241">
        <w:rPr>
          <w:noProof/>
        </w:rPr>
        <w:fldChar w:fldCharType="end"/>
      </w:r>
      <w:r>
        <w:t xml:space="preserve"> - Installation von T</w:t>
      </w:r>
      <w:r w:rsidR="00BE0A58">
        <w:t>R</w:t>
      </w:r>
      <w:r>
        <w:t>uDI</w:t>
      </w:r>
    </w:p>
    <w:p w14:paraId="24A2317E" w14:textId="77777777" w:rsidR="00EF2EF9" w:rsidRDefault="00EF2EF9" w:rsidP="00EF2EF9">
      <w:r>
        <w:t xml:space="preserve">Sie können </w:t>
      </w:r>
      <w:r w:rsidRPr="0014363E">
        <w:rPr>
          <w:i/>
        </w:rPr>
        <w:t>TRuDI</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t xml:space="preserve"> für alle Benutzer des Computers oder nur für sich installieren. Um </w:t>
      </w:r>
      <w:r w:rsidRPr="0014363E">
        <w:rPr>
          <w:i/>
        </w:rPr>
        <w:t>TRuDI</w:t>
      </w:r>
      <w:r>
        <w:t xml:space="preserve"> für alle Benutzer zu installieren</w:t>
      </w:r>
      <w:r w:rsidR="00503A7F">
        <w:t>,</w:t>
      </w:r>
      <w:r>
        <w:t xml:space="preserve"> benötigen Sie Administratorrechte. Mit einem Klick auf </w:t>
      </w:r>
      <w:r w:rsidRPr="00EF2EF9">
        <w:rPr>
          <w:i/>
        </w:rPr>
        <w:t>Installieren</w:t>
      </w:r>
      <w:r>
        <w:t xml:space="preserve"> startet die Installation.</w:t>
      </w:r>
    </w:p>
    <w:p w14:paraId="7D51756D" w14:textId="77777777" w:rsidR="0083193C" w:rsidRDefault="00EF2EF9" w:rsidP="00EF2EF9">
      <w:r>
        <w:t xml:space="preserve">Nach der erfolgreich abgeschlossenen Installation findet sich eine Verknüpfung zu </w:t>
      </w:r>
      <w:r w:rsidRPr="0014363E">
        <w:rPr>
          <w:i/>
        </w:rPr>
        <w:t>TRuDI</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t xml:space="preserve"> auf Ihrem Desktop</w:t>
      </w:r>
      <w:r w:rsidR="00203CB4">
        <w:t xml:space="preserve"> sowie im Startmenü</w:t>
      </w:r>
      <w:r>
        <w:t xml:space="preserve">. </w:t>
      </w:r>
    </w:p>
    <w:p w14:paraId="3912E1D1" w14:textId="77777777" w:rsidR="0083193C" w:rsidRDefault="0083193C" w:rsidP="00EF2EF9">
      <w:r>
        <w:t xml:space="preserve">Um eine bestehende Installation von </w:t>
      </w:r>
      <w:r w:rsidRPr="0083193C">
        <w:rPr>
          <w:i/>
        </w:rPr>
        <w:t>TRuDI</w:t>
      </w:r>
      <w:r>
        <w:t xml:space="preserve"> zu aktualisieren</w:t>
      </w:r>
      <w:r>
        <w:fldChar w:fldCharType="begin"/>
      </w:r>
      <w:r>
        <w:instrText xml:space="preserve"> XE "</w:instrText>
      </w:r>
      <w:r w:rsidRPr="005E559D">
        <w:rPr>
          <w:i/>
        </w:rPr>
        <w:instrText>TRuDI</w:instrText>
      </w:r>
      <w:r w:rsidRPr="005E559D">
        <w:instrText xml:space="preserve"> aktualisieren</w:instrText>
      </w:r>
      <w:r>
        <w:instrText xml:space="preserve">" </w:instrText>
      </w:r>
      <w:r>
        <w:fldChar w:fldCharType="end"/>
      </w:r>
      <w:r>
        <w:t xml:space="preserve"> reicht es aus, die neue Version zu installieren. Die ältere Version wird dann durch die neue ersetzt.</w:t>
      </w:r>
    </w:p>
    <w:p w14:paraId="246DD549" w14:textId="77777777" w:rsidR="000A3C3B" w:rsidRDefault="000A3C3B" w:rsidP="00EF2EF9"/>
    <w:p w14:paraId="249C1A80" w14:textId="77777777" w:rsidR="00997F30" w:rsidRPr="00997F30" w:rsidRDefault="00997F30" w:rsidP="000A3C3B">
      <w:pPr>
        <w:pStyle w:val="berschrift3"/>
      </w:pPr>
      <w:bookmarkStart w:id="10" w:name="_Toc74845570"/>
      <w:r>
        <w:lastRenderedPageBreak/>
        <w:t>Deinstallation</w:t>
      </w:r>
      <w:bookmarkEnd w:id="10"/>
      <w:r w:rsidR="0083193C">
        <w:fldChar w:fldCharType="begin"/>
      </w:r>
      <w:r w:rsidR="0083193C">
        <w:instrText xml:space="preserve"> XE "</w:instrText>
      </w:r>
      <w:r w:rsidR="0083193C" w:rsidRPr="005E559D">
        <w:instrText>Deinstallation</w:instrText>
      </w:r>
      <w:r w:rsidR="0083193C">
        <w:instrText xml:space="preserve">" </w:instrText>
      </w:r>
      <w:r w:rsidR="0083193C">
        <w:fldChar w:fldCharType="end"/>
      </w:r>
    </w:p>
    <w:p w14:paraId="13B17732" w14:textId="77777777" w:rsidR="00997F30" w:rsidRDefault="00997F30" w:rsidP="00997F30">
      <w:r>
        <w:t xml:space="preserve">Um </w:t>
      </w:r>
      <w:r w:rsidRPr="00A63E0C">
        <w:rPr>
          <w:i/>
        </w:rPr>
        <w:t>TRuDI</w:t>
      </w:r>
      <w:r>
        <w:t xml:space="preserve"> unter Windows zu </w:t>
      </w:r>
      <w:proofErr w:type="gramStart"/>
      <w:r>
        <w:t>deinstallieren</w:t>
      </w:r>
      <w:proofErr w:type="gramEnd"/>
      <w:r>
        <w:t xml:space="preserve"> öffnen Sie die </w:t>
      </w:r>
      <w:r w:rsidRPr="00A63E0C">
        <w:rPr>
          <w:i/>
        </w:rPr>
        <w:t>Systemsteuerung</w:t>
      </w:r>
      <w:r>
        <w:t xml:space="preserve"> und wählen den Punkt </w:t>
      </w:r>
      <w:r w:rsidRPr="00A63E0C">
        <w:rPr>
          <w:i/>
        </w:rPr>
        <w:t>Programme deinstallieren</w:t>
      </w:r>
      <w:r>
        <w:t xml:space="preserve"> aus. </w:t>
      </w:r>
    </w:p>
    <w:p w14:paraId="1A3672B6" w14:textId="77777777" w:rsidR="000A3C3B" w:rsidRDefault="000A3C3B" w:rsidP="00997F30"/>
    <w:p w14:paraId="35DB76C7" w14:textId="77777777" w:rsidR="000A3C3B" w:rsidRDefault="000A3C3B" w:rsidP="000A3C3B">
      <w:pPr>
        <w:keepNext/>
      </w:pPr>
      <w:r>
        <w:rPr>
          <w:noProof/>
        </w:rPr>
        <w:drawing>
          <wp:inline distT="0" distB="0" distL="0" distR="0" wp14:anchorId="3FBDC9C1" wp14:editId="6EF1D1D8">
            <wp:extent cx="5095875" cy="2871485"/>
            <wp:effectExtent l="19050" t="19050" r="9525" b="2413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ystemsteuerung 01 TRuDI.png"/>
                    <pic:cNvPicPr/>
                  </pic:nvPicPr>
                  <pic:blipFill>
                    <a:blip r:embed="rId23">
                      <a:extLst>
                        <a:ext uri="{28A0092B-C50C-407E-A947-70E740481C1C}">
                          <a14:useLocalDpi xmlns:a14="http://schemas.microsoft.com/office/drawing/2010/main" val="0"/>
                        </a:ext>
                      </a:extLst>
                    </a:blip>
                    <a:stretch>
                      <a:fillRect/>
                    </a:stretch>
                  </pic:blipFill>
                  <pic:spPr>
                    <a:xfrm>
                      <a:off x="0" y="0"/>
                      <a:ext cx="5120381" cy="2885294"/>
                    </a:xfrm>
                    <a:prstGeom prst="rect">
                      <a:avLst/>
                    </a:prstGeom>
                    <a:ln w="3175">
                      <a:solidFill>
                        <a:schemeClr val="bg1">
                          <a:lumMod val="75000"/>
                        </a:schemeClr>
                      </a:solidFill>
                    </a:ln>
                  </pic:spPr>
                </pic:pic>
              </a:graphicData>
            </a:graphic>
          </wp:inline>
        </w:drawing>
      </w:r>
    </w:p>
    <w:p w14:paraId="3F686EC9" w14:textId="063E0BE1" w:rsidR="000A3C3B" w:rsidRDefault="000A3C3B" w:rsidP="000A3C3B">
      <w:pPr>
        <w:pStyle w:val="Beschriftung"/>
      </w:pPr>
      <w:r>
        <w:t xml:space="preserve">Abbildung </w:t>
      </w:r>
      <w:r w:rsidR="003F0241">
        <w:rPr>
          <w:noProof/>
        </w:rPr>
        <w:fldChar w:fldCharType="begin"/>
      </w:r>
      <w:r w:rsidR="003F0241">
        <w:rPr>
          <w:noProof/>
        </w:rPr>
        <w:instrText xml:space="preserve"> SEQ Abbildung \* ARABIC </w:instrText>
      </w:r>
      <w:r w:rsidR="003F0241">
        <w:rPr>
          <w:noProof/>
        </w:rPr>
        <w:fldChar w:fldCharType="separate"/>
      </w:r>
      <w:r w:rsidR="00703047">
        <w:rPr>
          <w:noProof/>
        </w:rPr>
        <w:t>12</w:t>
      </w:r>
      <w:r w:rsidR="003F0241">
        <w:rPr>
          <w:noProof/>
        </w:rPr>
        <w:fldChar w:fldCharType="end"/>
      </w:r>
      <w:r>
        <w:t xml:space="preserve"> - Die Systemsteuerung unter Windows 10</w:t>
      </w:r>
    </w:p>
    <w:p w14:paraId="246EDB3B" w14:textId="77777777" w:rsidR="000A3C3B" w:rsidRDefault="000A3C3B" w:rsidP="000A3C3B"/>
    <w:p w14:paraId="4BDD217A" w14:textId="77777777" w:rsidR="000A3C3B" w:rsidRPr="000A3C3B" w:rsidRDefault="000A3C3B" w:rsidP="000A3C3B">
      <w:r>
        <w:t xml:space="preserve">Suchen Sie anschließend in der Liste nach </w:t>
      </w:r>
      <w:r w:rsidRPr="0083193C">
        <w:rPr>
          <w:i/>
        </w:rPr>
        <w:t>T</w:t>
      </w:r>
      <w:r w:rsidR="008A5B85">
        <w:rPr>
          <w:i/>
        </w:rPr>
        <w:t>R</w:t>
      </w:r>
      <w:r w:rsidRPr="0083193C">
        <w:rPr>
          <w:i/>
        </w:rPr>
        <w:t>uDI</w:t>
      </w:r>
      <w:r>
        <w:t xml:space="preserve">. Mit einem Doppelklick auf den Eintrag öffnet sich der Deinstallationsassistent von </w:t>
      </w:r>
      <w:r w:rsidRPr="0083193C">
        <w:rPr>
          <w:i/>
        </w:rPr>
        <w:t>TRuDI</w:t>
      </w:r>
      <w:r>
        <w:t xml:space="preserve">. </w:t>
      </w:r>
      <w:r w:rsidR="0083193C">
        <w:t>Sobald</w:t>
      </w:r>
      <w:r>
        <w:t xml:space="preserve"> Sie d</w:t>
      </w:r>
      <w:r w:rsidR="008A5B85">
        <w:t>ie</w:t>
      </w:r>
      <w:r>
        <w:t xml:space="preserve"> </w:t>
      </w:r>
      <w:r w:rsidR="008A5B85">
        <w:t>Schaltfläche</w:t>
      </w:r>
      <w:r>
        <w:t xml:space="preserve"> </w:t>
      </w:r>
      <w:r w:rsidRPr="0083193C">
        <w:rPr>
          <w:i/>
        </w:rPr>
        <w:t>Weiter</w:t>
      </w:r>
      <w:r w:rsidR="0083193C">
        <w:rPr>
          <w:i/>
        </w:rPr>
        <w:t xml:space="preserve"> </w:t>
      </w:r>
      <w:r w:rsidR="0083193C">
        <w:t>betätigt haben,</w:t>
      </w:r>
      <w:r w:rsidRPr="0083193C">
        <w:rPr>
          <w:i/>
        </w:rPr>
        <w:t xml:space="preserve"> </w:t>
      </w:r>
      <w:r>
        <w:t xml:space="preserve">wird </w:t>
      </w:r>
      <w:r w:rsidRPr="00280857">
        <w:rPr>
          <w:i/>
        </w:rPr>
        <w:t>TRuDI</w:t>
      </w:r>
      <w:r>
        <w:t xml:space="preserve"> von Ihrem </w:t>
      </w:r>
      <w:r w:rsidR="0083193C">
        <w:t>Rechner entfernt.</w:t>
      </w:r>
    </w:p>
    <w:p w14:paraId="7D5A2440" w14:textId="77777777" w:rsidR="000A3C3B" w:rsidRDefault="000A3C3B" w:rsidP="00997F30"/>
    <w:p w14:paraId="062DB0C7" w14:textId="77777777" w:rsidR="0083193C" w:rsidRDefault="000A3C3B" w:rsidP="0083193C">
      <w:pPr>
        <w:keepNext/>
      </w:pPr>
      <w:r>
        <w:rPr>
          <w:noProof/>
        </w:rPr>
        <w:drawing>
          <wp:inline distT="0" distB="0" distL="0" distR="0" wp14:anchorId="4E0C386A" wp14:editId="32B4709A">
            <wp:extent cx="3439236" cy="2674194"/>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installation 01 TRuDI.png"/>
                    <pic:cNvPicPr/>
                  </pic:nvPicPr>
                  <pic:blipFill>
                    <a:blip r:embed="rId24">
                      <a:extLst>
                        <a:ext uri="{28A0092B-C50C-407E-A947-70E740481C1C}">
                          <a14:useLocalDpi xmlns:a14="http://schemas.microsoft.com/office/drawing/2010/main" val="0"/>
                        </a:ext>
                      </a:extLst>
                    </a:blip>
                    <a:stretch>
                      <a:fillRect/>
                    </a:stretch>
                  </pic:blipFill>
                  <pic:spPr>
                    <a:xfrm>
                      <a:off x="0" y="0"/>
                      <a:ext cx="3489675" cy="2713413"/>
                    </a:xfrm>
                    <a:prstGeom prst="rect">
                      <a:avLst/>
                    </a:prstGeom>
                  </pic:spPr>
                </pic:pic>
              </a:graphicData>
            </a:graphic>
          </wp:inline>
        </w:drawing>
      </w:r>
    </w:p>
    <w:p w14:paraId="21E369C8" w14:textId="0D516FF3" w:rsidR="000A3C3B" w:rsidRDefault="0083193C" w:rsidP="0083193C">
      <w:pPr>
        <w:pStyle w:val="Beschriftung"/>
      </w:pPr>
      <w:r>
        <w:t xml:space="preserve">Abbildung </w:t>
      </w:r>
      <w:r w:rsidR="003F0241">
        <w:rPr>
          <w:noProof/>
        </w:rPr>
        <w:fldChar w:fldCharType="begin"/>
      </w:r>
      <w:r w:rsidR="003F0241">
        <w:rPr>
          <w:noProof/>
        </w:rPr>
        <w:instrText xml:space="preserve"> SEQ Abbildung \* ARABIC </w:instrText>
      </w:r>
      <w:r w:rsidR="003F0241">
        <w:rPr>
          <w:noProof/>
        </w:rPr>
        <w:fldChar w:fldCharType="separate"/>
      </w:r>
      <w:r w:rsidR="00703047">
        <w:rPr>
          <w:noProof/>
        </w:rPr>
        <w:t>13</w:t>
      </w:r>
      <w:r w:rsidR="003F0241">
        <w:rPr>
          <w:noProof/>
        </w:rPr>
        <w:fldChar w:fldCharType="end"/>
      </w:r>
      <w:r>
        <w:t xml:space="preserve"> - Der Assistent Unterstützt Sie bei der Deinstallation</w:t>
      </w:r>
    </w:p>
    <w:p w14:paraId="2A57470C" w14:textId="77777777" w:rsidR="00060A33" w:rsidRDefault="00060A33" w:rsidP="000B065C">
      <w:pPr>
        <w:pStyle w:val="berschrift2"/>
        <w:numPr>
          <w:ilvl w:val="0"/>
          <w:numId w:val="0"/>
        </w:numPr>
      </w:pPr>
      <w:r>
        <w:br w:type="page"/>
      </w:r>
    </w:p>
    <w:p w14:paraId="714D5001" w14:textId="77777777" w:rsidR="00BC4BE3" w:rsidRDefault="00BC4BE3" w:rsidP="00BC4BE3">
      <w:pPr>
        <w:pStyle w:val="berschrift1"/>
        <w:pageBreakBefore/>
        <w:ind w:left="431" w:hanging="431"/>
      </w:pPr>
      <w:bookmarkStart w:id="11" w:name="_Toc74845571"/>
      <w:r>
        <w:lastRenderedPageBreak/>
        <w:t xml:space="preserve">Mit dem </w:t>
      </w:r>
      <w:r w:rsidR="00280857">
        <w:rPr>
          <w:i/>
        </w:rPr>
        <w:t>Smart Meter Gateway</w:t>
      </w:r>
      <w:r>
        <w:t xml:space="preserve"> verbinden</w:t>
      </w:r>
      <w:bookmarkEnd w:id="11"/>
    </w:p>
    <w:p w14:paraId="3E031C7E" w14:textId="77777777" w:rsidR="00BC4BE3" w:rsidRDefault="00BC4BE3" w:rsidP="00BC4BE3">
      <w:r>
        <w:t xml:space="preserve">Es gibt in </w:t>
      </w:r>
      <w:r w:rsidRPr="005969DE">
        <w:rPr>
          <w:i/>
        </w:rPr>
        <w:t>TRuDI</w:t>
      </w:r>
      <w:r>
        <w:fldChar w:fldCharType="begin"/>
      </w:r>
      <w:r>
        <w:instrText xml:space="preserve"> XE "</w:instrText>
      </w:r>
      <w:r w:rsidRPr="00BA6A2A">
        <w:instrText>TRuDI</w:instrText>
      </w:r>
      <w:r>
        <w:instrText xml:space="preserve">" </w:instrText>
      </w:r>
      <w:r>
        <w:fldChar w:fldCharType="end"/>
      </w:r>
      <w:r>
        <w:t xml:space="preserve"> zwei Möglichkeiten, sich am </w:t>
      </w:r>
      <w:r w:rsidR="00624075" w:rsidRPr="00624075">
        <w:rPr>
          <w:i/>
        </w:rPr>
        <w:t>SMG</w:t>
      </w:r>
      <w:r w:rsidR="000524B5">
        <w:rPr>
          <w:i/>
        </w:rPr>
        <w:t>W</w:t>
      </w:r>
      <w:r>
        <w:fldChar w:fldCharType="begin"/>
      </w:r>
      <w:r>
        <w:instrText xml:space="preserve"> XE "</w:instrText>
      </w:r>
      <w:r w:rsidRPr="00465E68">
        <w:rPr>
          <w:i/>
        </w:rPr>
        <w:instrText>SMGw</w:instrText>
      </w:r>
      <w:r>
        <w:instrText xml:space="preserve">" </w:instrText>
      </w:r>
      <w:r>
        <w:fldChar w:fldCharType="end"/>
      </w:r>
      <w:r>
        <w:t xml:space="preserve"> anzumelden: Mittels Benutzername</w:t>
      </w:r>
      <w:r>
        <w:fldChar w:fldCharType="begin"/>
      </w:r>
      <w:r>
        <w:instrText xml:space="preserve"> XE "</w:instrText>
      </w:r>
      <w:r w:rsidRPr="001013A7">
        <w:instrText>Benutzername</w:instrText>
      </w:r>
      <w:r>
        <w:instrText xml:space="preserve">" </w:instrText>
      </w:r>
      <w:r>
        <w:fldChar w:fldCharType="end"/>
      </w:r>
      <w:r>
        <w:t xml:space="preserve"> und Passwort</w:t>
      </w:r>
      <w:r>
        <w:fldChar w:fldCharType="begin"/>
      </w:r>
      <w:r>
        <w:instrText xml:space="preserve"> XE "</w:instrText>
      </w:r>
      <w:r w:rsidRPr="00BF33AA">
        <w:instrText>Passwort</w:instrText>
      </w:r>
      <w:r>
        <w:instrText xml:space="preserve">" </w:instrText>
      </w:r>
      <w:r>
        <w:fldChar w:fldCharType="end"/>
      </w:r>
      <w:r>
        <w:t xml:space="preserve"> sowie über ein Zertifikat</w:t>
      </w:r>
      <w:r>
        <w:fldChar w:fldCharType="begin"/>
      </w:r>
      <w:r>
        <w:instrText xml:space="preserve"> XE "</w:instrText>
      </w:r>
      <w:r w:rsidRPr="000B7377">
        <w:instrText>Zertifikat</w:instrText>
      </w:r>
      <w:r>
        <w:instrText xml:space="preserve">" </w:instrText>
      </w:r>
      <w:r>
        <w:fldChar w:fldCharType="end"/>
      </w:r>
      <w:r>
        <w:t xml:space="preserve">. Im </w:t>
      </w:r>
      <w:r w:rsidRPr="00BB1F1E">
        <w:t>Folgenden</w:t>
      </w:r>
      <w:r>
        <w:t xml:space="preserve"> werden beide Möglichkeiten beschrieben. Alle Anmeldedaten, auch etwaige Zertifikate, die IP-Adresse und den Port ihres </w:t>
      </w:r>
      <w:r w:rsidR="00624075" w:rsidRPr="00624075">
        <w:rPr>
          <w:i/>
        </w:rPr>
        <w:t>SMG</w:t>
      </w:r>
      <w:r w:rsidR="000524B5">
        <w:rPr>
          <w:i/>
        </w:rPr>
        <w:t>W</w:t>
      </w:r>
      <w:r>
        <w:t xml:space="preserve"> erhalten </w:t>
      </w:r>
      <w:r w:rsidRPr="00BB1F1E">
        <w:t>Sie</w:t>
      </w:r>
      <w:r>
        <w:t xml:space="preserve"> über ihren MSB.</w:t>
      </w:r>
    </w:p>
    <w:p w14:paraId="1868D76E" w14:textId="77777777" w:rsidR="00BC4BE3" w:rsidRDefault="00BC4BE3" w:rsidP="00BC4BE3"/>
    <w:p w14:paraId="091D5FA5" w14:textId="77777777" w:rsidR="00BC4BE3" w:rsidRDefault="00BC4BE3" w:rsidP="00BC4BE3">
      <w:pPr>
        <w:pStyle w:val="berschrift2"/>
      </w:pPr>
      <w:bookmarkStart w:id="12" w:name="_Toc74845572"/>
      <w:r>
        <w:t>Herstellen der Netzwerkverbindung</w:t>
      </w:r>
      <w:bookmarkEnd w:id="12"/>
    </w:p>
    <w:p w14:paraId="46EAF7C3" w14:textId="77777777" w:rsidR="00BC4BE3" w:rsidRDefault="00BC4BE3" w:rsidP="00BC4BE3">
      <w:r>
        <w:t xml:space="preserve">Der PC, auf dem </w:t>
      </w:r>
      <w:r w:rsidRPr="00C07597">
        <w:rPr>
          <w:i/>
        </w:rPr>
        <w:t>TRuDI</w:t>
      </w:r>
      <w:r>
        <w:t xml:space="preserve"> installiert ist, muss an die HAN-Schnittstelle des </w:t>
      </w:r>
      <w:r w:rsidR="00624075" w:rsidRPr="00624075">
        <w:rPr>
          <w:i/>
        </w:rPr>
        <w:t>SMG</w:t>
      </w:r>
      <w:r w:rsidR="000524B5">
        <w:rPr>
          <w:i/>
        </w:rPr>
        <w:t>W</w:t>
      </w:r>
      <w:r>
        <w:t xml:space="preserve"> angeschlossen werden. Es müssen ggf. auch noch die Netzwerkeinstellungen des PCs angepasst werden. In Kapitel 2 </w:t>
      </w:r>
      <w:r w:rsidRPr="00730D96">
        <w:rPr>
          <w:i/>
        </w:rPr>
        <w:t>Erste Schritte</w:t>
      </w:r>
      <w:r>
        <w:rPr>
          <w:i/>
        </w:rPr>
        <w:fldChar w:fldCharType="begin"/>
      </w:r>
      <w:r>
        <w:instrText xml:space="preserve"> XE "</w:instrText>
      </w:r>
      <w:r w:rsidRPr="00D65F45">
        <w:instrText>Erste Schritte</w:instrText>
      </w:r>
      <w:r>
        <w:instrText xml:space="preserve">" </w:instrText>
      </w:r>
      <w:r>
        <w:rPr>
          <w:i/>
        </w:rPr>
        <w:fldChar w:fldCharType="end"/>
      </w:r>
      <w:r>
        <w:t xml:space="preserve"> wird das Vorgehen näher erläutert.</w:t>
      </w:r>
    </w:p>
    <w:p w14:paraId="3F2FBDDF" w14:textId="77777777" w:rsidR="00BC4BE3" w:rsidRPr="002E7B7A" w:rsidRDefault="00BC4BE3" w:rsidP="00BC4BE3"/>
    <w:p w14:paraId="2593D92C" w14:textId="77777777" w:rsidR="00BC4BE3" w:rsidRDefault="00BC4BE3" w:rsidP="00BC4BE3">
      <w:pPr>
        <w:pStyle w:val="berschrift2"/>
      </w:pPr>
      <w:bookmarkStart w:id="13" w:name="_Toc74845573"/>
      <w:r>
        <w:t>Verbinden mit Benutzername und Passwort</w:t>
      </w:r>
      <w:bookmarkEnd w:id="13"/>
    </w:p>
    <w:p w14:paraId="33FF3990" w14:textId="77777777" w:rsidR="00BC4BE3" w:rsidRDefault="00BC4BE3" w:rsidP="00BC4BE3">
      <w:r>
        <w:t xml:space="preserve">Geben Sie den Benutzernamen und das Passwort in die entsprechenden Felder ein. Nachdem Sie die Verbindungsparameter eingegeben haben, können sie sich mit dem Gerät verbinden. Sehen sie dazu noch Abschnitt 4.3 – </w:t>
      </w:r>
      <w:r w:rsidRPr="002D2AE3">
        <w:rPr>
          <w:i/>
        </w:rPr>
        <w:t>Zusätzliche Verbindungsdaten</w:t>
      </w:r>
      <w:r>
        <w:t xml:space="preserve"> an.</w:t>
      </w:r>
    </w:p>
    <w:p w14:paraId="61501537" w14:textId="77777777" w:rsidR="00BC4BE3" w:rsidRDefault="00BC4BE3" w:rsidP="00BC4BE3"/>
    <w:p w14:paraId="218BE3D1" w14:textId="77777777" w:rsidR="00BE0A58" w:rsidRDefault="00BC4BE3" w:rsidP="00BE0A58">
      <w:pPr>
        <w:keepNext/>
      </w:pPr>
      <w:r>
        <w:rPr>
          <w:noProof/>
        </w:rPr>
        <w:drawing>
          <wp:inline distT="0" distB="0" distL="0" distR="0" wp14:anchorId="4E0364C3" wp14:editId="733D65A1">
            <wp:extent cx="3560445" cy="2048256"/>
            <wp:effectExtent l="19050" t="19050" r="20955" b="2857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nnect 03.png"/>
                    <pic:cNvPicPr/>
                  </pic:nvPicPr>
                  <pic:blipFill rotWithShape="1">
                    <a:blip r:embed="rId25">
                      <a:extLst>
                        <a:ext uri="{28A0092B-C50C-407E-A947-70E740481C1C}">
                          <a14:useLocalDpi xmlns:a14="http://schemas.microsoft.com/office/drawing/2010/main" val="0"/>
                        </a:ext>
                      </a:extLst>
                    </a:blip>
                    <a:srcRect b="49018"/>
                    <a:stretch/>
                  </pic:blipFill>
                  <pic:spPr bwMode="auto">
                    <a:xfrm>
                      <a:off x="0" y="0"/>
                      <a:ext cx="3560735" cy="2048423"/>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4AB8E5" w14:textId="6AEFD89A" w:rsidR="00BC4BE3"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14</w:t>
      </w:r>
      <w:r w:rsidR="007218C2">
        <w:rPr>
          <w:noProof/>
        </w:rPr>
        <w:fldChar w:fldCharType="end"/>
      </w:r>
      <w:r>
        <w:t xml:space="preserve"> - </w:t>
      </w:r>
      <w:r w:rsidRPr="001A6086">
        <w:t>Anmeldung über Benutzername und Passwort</w:t>
      </w:r>
    </w:p>
    <w:p w14:paraId="3FE71DA6" w14:textId="77777777" w:rsidR="00C07597" w:rsidRDefault="00C07597">
      <w:pPr>
        <w:spacing w:before="0"/>
        <w:jc w:val="left"/>
      </w:pPr>
      <w:r>
        <w:br w:type="page"/>
      </w:r>
    </w:p>
    <w:p w14:paraId="206937E8" w14:textId="77777777" w:rsidR="00BC4BE3" w:rsidRDefault="00BC4BE3" w:rsidP="00BC4BE3">
      <w:pPr>
        <w:pStyle w:val="berschrift2"/>
        <w:ind w:left="578" w:hanging="578"/>
      </w:pPr>
      <w:bookmarkStart w:id="14" w:name="_Toc74845574"/>
      <w:r>
        <w:lastRenderedPageBreak/>
        <w:t>Verbinden mit Zertifikat</w:t>
      </w:r>
      <w:bookmarkEnd w:id="14"/>
      <w:r>
        <w:fldChar w:fldCharType="begin"/>
      </w:r>
      <w:r>
        <w:instrText xml:space="preserve"> XE "</w:instrText>
      </w:r>
      <w:r w:rsidRPr="00C0294D">
        <w:instrText>Zertifikat</w:instrText>
      </w:r>
      <w:r>
        <w:instrText xml:space="preserve">" </w:instrText>
      </w:r>
      <w:r>
        <w:fldChar w:fldCharType="end"/>
      </w:r>
    </w:p>
    <w:p w14:paraId="7F928782" w14:textId="77777777" w:rsidR="00BC4BE3" w:rsidRDefault="00BC4BE3" w:rsidP="00BC4BE3">
      <w:r>
        <w:t xml:space="preserve">Eine weitere Möglichkeit der Anmeldung besteht über ein Zertifikat. Wenn Sie sich über ein Zertifikat mit dem </w:t>
      </w:r>
      <w:r w:rsidR="00624075" w:rsidRPr="00624075">
        <w:rPr>
          <w:i/>
        </w:rPr>
        <w:t>SMG</w:t>
      </w:r>
      <w:r w:rsidR="000524B5">
        <w:rPr>
          <w:i/>
        </w:rPr>
        <w:t>W</w:t>
      </w:r>
      <w:r>
        <w:fldChar w:fldCharType="begin"/>
      </w:r>
      <w:r>
        <w:instrText xml:space="preserve"> XE "</w:instrText>
      </w:r>
      <w:r w:rsidRPr="00465E68">
        <w:rPr>
          <w:i/>
        </w:rPr>
        <w:instrText>SMGw</w:instrText>
      </w:r>
      <w:r>
        <w:instrText xml:space="preserve">" </w:instrText>
      </w:r>
      <w:r>
        <w:fldChar w:fldCharType="end"/>
      </w:r>
      <w:r>
        <w:t xml:space="preserve"> verbinden möchten, benötigen sie keinen Benutzernamen und kein Passwort. </w:t>
      </w:r>
    </w:p>
    <w:p w14:paraId="33658A54" w14:textId="77777777" w:rsidR="00BC4BE3" w:rsidRDefault="00BC4BE3" w:rsidP="00BC4BE3"/>
    <w:p w14:paraId="150F9330" w14:textId="77777777" w:rsidR="00BE0A58" w:rsidRDefault="00BC4BE3" w:rsidP="00BE0A58">
      <w:pPr>
        <w:keepNext/>
      </w:pPr>
      <w:r>
        <w:rPr>
          <w:noProof/>
        </w:rPr>
        <w:drawing>
          <wp:inline distT="0" distB="0" distL="0" distR="0" wp14:anchorId="1570B4B2" wp14:editId="1FD0D706">
            <wp:extent cx="3592830" cy="1660550"/>
            <wp:effectExtent l="19050" t="19050" r="26670" b="1587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nnect 04.png"/>
                    <pic:cNvPicPr/>
                  </pic:nvPicPr>
                  <pic:blipFill rotWithShape="1">
                    <a:blip r:embed="rId26">
                      <a:extLst>
                        <a:ext uri="{28A0092B-C50C-407E-A947-70E740481C1C}">
                          <a14:useLocalDpi xmlns:a14="http://schemas.microsoft.com/office/drawing/2010/main" val="0"/>
                        </a:ext>
                      </a:extLst>
                    </a:blip>
                    <a:srcRect b="54057"/>
                    <a:stretch/>
                  </pic:blipFill>
                  <pic:spPr bwMode="auto">
                    <a:xfrm>
                      <a:off x="0" y="0"/>
                      <a:ext cx="3592830" cy="1660550"/>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7874FB" w14:textId="1FB966B5" w:rsidR="00BC4BE3"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15</w:t>
      </w:r>
      <w:r w:rsidR="007218C2">
        <w:rPr>
          <w:noProof/>
        </w:rPr>
        <w:fldChar w:fldCharType="end"/>
      </w:r>
      <w:r>
        <w:t xml:space="preserve"> - </w:t>
      </w:r>
      <w:r w:rsidRPr="00C2056C">
        <w:t>Anmelden über ein Zertifikat</w:t>
      </w:r>
    </w:p>
    <w:p w14:paraId="369F802F" w14:textId="77777777" w:rsidR="00BC4BE3" w:rsidRPr="005D1800" w:rsidRDefault="00BC4BE3" w:rsidP="00BC4BE3"/>
    <w:p w14:paraId="20055FF8" w14:textId="77777777" w:rsidR="00BC4BE3" w:rsidRDefault="00BC4BE3" w:rsidP="00BC4BE3">
      <w:r>
        <w:t>Nachdem Sie Zertifikat als Anmeldeoption gewählt haben, erscheint ein</w:t>
      </w:r>
      <w:r w:rsidR="001C69CA">
        <w:t>e</w:t>
      </w:r>
      <w:r>
        <w:t xml:space="preserve"> </w:t>
      </w:r>
      <w:r w:rsidR="001C69CA">
        <w:t>Schaltfläche</w:t>
      </w:r>
      <w:r>
        <w:t xml:space="preserve">, über </w:t>
      </w:r>
      <w:r w:rsidR="007071DA">
        <w:t>welche</w:t>
      </w:r>
      <w:r>
        <w:t xml:space="preserve"> sie das Zertifikat auswählen können. </w:t>
      </w:r>
      <w:r w:rsidRPr="00BB1F1E">
        <w:t>Nachdem</w:t>
      </w:r>
      <w:r>
        <w:t xml:space="preserve"> das Zertifikat geladen wurde, müssen noch die Verbindungsparameter eingegeben werden, bevor sie sich mit ihrem </w:t>
      </w:r>
      <w:r w:rsidR="00624075" w:rsidRPr="00624075">
        <w:rPr>
          <w:i/>
        </w:rPr>
        <w:t>SMG</w:t>
      </w:r>
      <w:r w:rsidR="000524B5">
        <w:rPr>
          <w:i/>
        </w:rPr>
        <w:t>W</w:t>
      </w:r>
      <w:r>
        <w:fldChar w:fldCharType="begin"/>
      </w:r>
      <w:r>
        <w:instrText xml:space="preserve"> XE "</w:instrText>
      </w:r>
      <w:r w:rsidRPr="00465E68">
        <w:rPr>
          <w:i/>
        </w:rPr>
        <w:instrText>SMGw</w:instrText>
      </w:r>
      <w:r>
        <w:instrText xml:space="preserve">" </w:instrText>
      </w:r>
      <w:r>
        <w:fldChar w:fldCharType="end"/>
      </w:r>
      <w:r>
        <w:t xml:space="preserve"> verbinden können. </w:t>
      </w:r>
    </w:p>
    <w:p w14:paraId="093F7F38" w14:textId="77777777" w:rsidR="00BC4BE3" w:rsidRDefault="00BC4BE3" w:rsidP="00BC4BE3"/>
    <w:p w14:paraId="6F3332EE" w14:textId="77777777" w:rsidR="00BE0A58" w:rsidRDefault="00BC4BE3" w:rsidP="00BE0A58">
      <w:pPr>
        <w:keepNext/>
      </w:pPr>
      <w:r>
        <w:rPr>
          <w:noProof/>
        </w:rPr>
        <w:drawing>
          <wp:inline distT="0" distB="0" distL="0" distR="0" wp14:anchorId="29D5CA29" wp14:editId="09B95D97">
            <wp:extent cx="3582250" cy="2388167"/>
            <wp:effectExtent l="19050" t="19050" r="18415" b="1270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nect 05.png"/>
                    <pic:cNvPicPr/>
                  </pic:nvPicPr>
                  <pic:blipFill>
                    <a:blip r:embed="rId27">
                      <a:extLst>
                        <a:ext uri="{28A0092B-C50C-407E-A947-70E740481C1C}">
                          <a14:useLocalDpi xmlns:a14="http://schemas.microsoft.com/office/drawing/2010/main" val="0"/>
                        </a:ext>
                      </a:extLst>
                    </a:blip>
                    <a:stretch>
                      <a:fillRect/>
                    </a:stretch>
                  </pic:blipFill>
                  <pic:spPr>
                    <a:xfrm>
                      <a:off x="0" y="0"/>
                      <a:ext cx="3582250" cy="2388167"/>
                    </a:xfrm>
                    <a:prstGeom prst="rect">
                      <a:avLst/>
                    </a:prstGeom>
                    <a:ln w="3175">
                      <a:solidFill>
                        <a:schemeClr val="bg1">
                          <a:lumMod val="75000"/>
                        </a:schemeClr>
                      </a:solidFill>
                    </a:ln>
                  </pic:spPr>
                </pic:pic>
              </a:graphicData>
            </a:graphic>
          </wp:inline>
        </w:drawing>
      </w:r>
    </w:p>
    <w:p w14:paraId="64003DD1" w14:textId="0864D077" w:rsidR="00BC4BE3"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16</w:t>
      </w:r>
      <w:r w:rsidR="007218C2">
        <w:rPr>
          <w:noProof/>
        </w:rPr>
        <w:fldChar w:fldCharType="end"/>
      </w:r>
      <w:r>
        <w:t xml:space="preserve"> - </w:t>
      </w:r>
      <w:r w:rsidRPr="003468AB">
        <w:t>Ein geladenes Zertifikat</w:t>
      </w:r>
    </w:p>
    <w:p w14:paraId="3D1E5162" w14:textId="77777777" w:rsidR="00C07597" w:rsidRDefault="00C07597">
      <w:pPr>
        <w:spacing w:before="0"/>
        <w:jc w:val="left"/>
      </w:pPr>
      <w:r>
        <w:br w:type="page"/>
      </w:r>
    </w:p>
    <w:p w14:paraId="4F24F9E3" w14:textId="77777777" w:rsidR="00BC4BE3" w:rsidRDefault="00BC4BE3" w:rsidP="00BC4BE3">
      <w:r>
        <w:lastRenderedPageBreak/>
        <w:t xml:space="preserve">Es besteht auch die Möglichkeit, dass das Zertifikat mit einem Passwort geschützt ist. In diesem Fall müssen sie </w:t>
      </w:r>
      <w:r w:rsidRPr="00BB1F1E">
        <w:t>das Kennwort eingeben</w:t>
      </w:r>
      <w:r>
        <w:t>, bevor das Zertifikat geladen werden kann.</w:t>
      </w:r>
    </w:p>
    <w:p w14:paraId="49466584" w14:textId="77777777" w:rsidR="00BE0A58" w:rsidRDefault="00BC4BE3" w:rsidP="00BE0A58">
      <w:pPr>
        <w:keepNext/>
      </w:pPr>
      <w:r>
        <w:rPr>
          <w:noProof/>
        </w:rPr>
        <w:drawing>
          <wp:inline distT="0" distB="0" distL="0" distR="0" wp14:anchorId="27482367" wp14:editId="1582ED14">
            <wp:extent cx="3555356" cy="2210668"/>
            <wp:effectExtent l="19050" t="19050" r="26670" b="1841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nnect 06.png"/>
                    <pic:cNvPicPr/>
                  </pic:nvPicPr>
                  <pic:blipFill>
                    <a:blip r:embed="rId28">
                      <a:extLst>
                        <a:ext uri="{28A0092B-C50C-407E-A947-70E740481C1C}">
                          <a14:useLocalDpi xmlns:a14="http://schemas.microsoft.com/office/drawing/2010/main" val="0"/>
                        </a:ext>
                      </a:extLst>
                    </a:blip>
                    <a:stretch>
                      <a:fillRect/>
                    </a:stretch>
                  </pic:blipFill>
                  <pic:spPr>
                    <a:xfrm>
                      <a:off x="0" y="0"/>
                      <a:ext cx="3555356" cy="2210668"/>
                    </a:xfrm>
                    <a:prstGeom prst="rect">
                      <a:avLst/>
                    </a:prstGeom>
                    <a:ln w="3175">
                      <a:solidFill>
                        <a:schemeClr val="bg1">
                          <a:lumMod val="75000"/>
                        </a:schemeClr>
                      </a:solidFill>
                    </a:ln>
                  </pic:spPr>
                </pic:pic>
              </a:graphicData>
            </a:graphic>
          </wp:inline>
        </w:drawing>
      </w:r>
    </w:p>
    <w:p w14:paraId="589358C6" w14:textId="1D6883A3" w:rsidR="00BC4BE3"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17</w:t>
      </w:r>
      <w:r w:rsidR="007218C2">
        <w:rPr>
          <w:noProof/>
        </w:rPr>
        <w:fldChar w:fldCharType="end"/>
      </w:r>
      <w:r>
        <w:t xml:space="preserve"> - </w:t>
      </w:r>
      <w:r w:rsidRPr="006E63C1">
        <w:t>Passworteingabe für das Zertifikat</w:t>
      </w:r>
    </w:p>
    <w:p w14:paraId="4547BD22" w14:textId="77777777" w:rsidR="00BC4BE3" w:rsidRDefault="00BC4BE3" w:rsidP="00BC4BE3">
      <w:pPr>
        <w:pStyle w:val="berschrift2"/>
        <w:pageBreakBefore/>
        <w:ind w:left="578" w:hanging="578"/>
      </w:pPr>
      <w:bookmarkStart w:id="15" w:name="_Toc74845575"/>
      <w:r>
        <w:lastRenderedPageBreak/>
        <w:t>Verbindungsparameter</w:t>
      </w:r>
      <w:bookmarkEnd w:id="15"/>
    </w:p>
    <w:p w14:paraId="6C2FAAEC" w14:textId="77777777" w:rsidR="00BC4BE3" w:rsidRDefault="00BC4BE3" w:rsidP="00BC4BE3">
      <w:r>
        <w:t>Nach der Eingabe ihrer Anmeldedaten müssen sie noch die Verbindungsparameter</w:t>
      </w:r>
      <w:r>
        <w:fldChar w:fldCharType="begin"/>
      </w:r>
      <w:r>
        <w:instrText xml:space="preserve"> XE "</w:instrText>
      </w:r>
      <w:r w:rsidRPr="00F42363">
        <w:instrText>Verbindungsparameter</w:instrText>
      </w:r>
      <w:r>
        <w:instrText xml:space="preserve">" </w:instrText>
      </w:r>
      <w:r>
        <w:fldChar w:fldCharType="end"/>
      </w:r>
      <w:r>
        <w:t xml:space="preserve"> ihres </w:t>
      </w:r>
      <w:r w:rsidR="00624075" w:rsidRPr="00624075">
        <w:rPr>
          <w:i/>
        </w:rPr>
        <w:t>SMG</w:t>
      </w:r>
      <w:r w:rsidR="000524B5">
        <w:rPr>
          <w:i/>
        </w:rPr>
        <w:t>W</w:t>
      </w:r>
      <w:r>
        <w:fldChar w:fldCharType="begin"/>
      </w:r>
      <w:r>
        <w:instrText xml:space="preserve"> XE "</w:instrText>
      </w:r>
      <w:r w:rsidRPr="00465E68">
        <w:rPr>
          <w:i/>
        </w:rPr>
        <w:instrText>SMGw</w:instrText>
      </w:r>
      <w:r>
        <w:instrText xml:space="preserve">" </w:instrText>
      </w:r>
      <w:r>
        <w:fldChar w:fldCharType="end"/>
      </w:r>
      <w:r>
        <w:t xml:space="preserve"> eintragen. Die Identifikationsnummer</w:t>
      </w:r>
      <w:r>
        <w:fldChar w:fldCharType="begin"/>
      </w:r>
      <w:r>
        <w:instrText xml:space="preserve"> XE "</w:instrText>
      </w:r>
      <w:r w:rsidRPr="00EC6B91">
        <w:instrText>Identifikationsnummer</w:instrText>
      </w:r>
      <w:r>
        <w:instrText xml:space="preserve">" </w:instrText>
      </w:r>
      <w:r>
        <w:fldChar w:fldCharType="end"/>
      </w:r>
      <w:r>
        <w:t xml:space="preserve"> finden Sie auf ihrem </w:t>
      </w:r>
      <w:r w:rsidR="00624075" w:rsidRPr="00624075">
        <w:rPr>
          <w:i/>
        </w:rPr>
        <w:t>SMG</w:t>
      </w:r>
      <w:r w:rsidR="000524B5">
        <w:rPr>
          <w:i/>
        </w:rPr>
        <w:t>W</w:t>
      </w:r>
      <w:r>
        <w:t xml:space="preserve">. Sie beginnt immer mit </w:t>
      </w:r>
      <w:r w:rsidRPr="00D77EC1">
        <w:rPr>
          <w:i/>
        </w:rPr>
        <w:t>E</w:t>
      </w:r>
      <w:r>
        <w:rPr>
          <w:i/>
        </w:rPr>
        <w:t>,</w:t>
      </w:r>
      <w:r>
        <w:t xml:space="preserve"> gefolgt von drei Buchstaben und zehn Ziffern. </w:t>
      </w:r>
    </w:p>
    <w:p w14:paraId="7BBD1D50" w14:textId="77777777" w:rsidR="00BC4BE3" w:rsidRDefault="00BC4BE3" w:rsidP="00BC4BE3"/>
    <w:p w14:paraId="606ABF0F" w14:textId="77777777" w:rsidR="00BE0A58" w:rsidRDefault="0032714F" w:rsidP="00BE0A58">
      <w:pPr>
        <w:keepNext/>
      </w:pPr>
      <w:r>
        <w:rPr>
          <w:noProof/>
        </w:rPr>
        <w:drawing>
          <wp:inline distT="0" distB="0" distL="0" distR="0" wp14:anchorId="5ACDD6C1" wp14:editId="25B496B0">
            <wp:extent cx="3895101" cy="1841500"/>
            <wp:effectExtent l="19050" t="19050" r="10160" b="2540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14771" cy="1850799"/>
                    </a:xfrm>
                    <a:prstGeom prst="rect">
                      <a:avLst/>
                    </a:prstGeom>
                    <a:ln w="3175">
                      <a:solidFill>
                        <a:schemeClr val="bg1">
                          <a:lumMod val="75000"/>
                        </a:schemeClr>
                      </a:solidFill>
                    </a:ln>
                  </pic:spPr>
                </pic:pic>
              </a:graphicData>
            </a:graphic>
          </wp:inline>
        </w:drawing>
      </w:r>
    </w:p>
    <w:p w14:paraId="211A7063" w14:textId="450DA57D" w:rsidR="00BC4BE3"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18</w:t>
      </w:r>
      <w:r w:rsidR="007218C2">
        <w:rPr>
          <w:noProof/>
        </w:rPr>
        <w:fldChar w:fldCharType="end"/>
      </w:r>
      <w:r>
        <w:t xml:space="preserve"> - </w:t>
      </w:r>
      <w:r w:rsidRPr="0042470E">
        <w:t>Eingabe der Verbindungsparameter</w:t>
      </w:r>
    </w:p>
    <w:p w14:paraId="21364410" w14:textId="77777777" w:rsidR="00BC4BE3" w:rsidRPr="005D1800" w:rsidRDefault="00BC4BE3" w:rsidP="00BC4BE3"/>
    <w:p w14:paraId="39DDE99D" w14:textId="77777777" w:rsidR="00BC4BE3" w:rsidRDefault="00BC4BE3" w:rsidP="00BC4BE3">
      <w:r>
        <w:t>Nach der Identifikationsnummer</w:t>
      </w:r>
      <w:r>
        <w:fldChar w:fldCharType="begin"/>
      </w:r>
      <w:r>
        <w:instrText xml:space="preserve"> XE "</w:instrText>
      </w:r>
      <w:r w:rsidRPr="00EC6B91">
        <w:instrText>Identifikationsnummer</w:instrText>
      </w:r>
      <w:r>
        <w:instrText xml:space="preserve">" </w:instrText>
      </w:r>
      <w:r>
        <w:fldChar w:fldCharType="end"/>
      </w:r>
      <w:r>
        <w:t xml:space="preserve"> muss noch die IP-Adresse und der Port eingetragen werden. Der Port ist mit</w:t>
      </w:r>
      <w:r w:rsidRPr="002D2AE3">
        <w:rPr>
          <w:i/>
        </w:rPr>
        <w:t xml:space="preserve"> 443</w:t>
      </w:r>
      <w:r>
        <w:t xml:space="preserve"> vorgegeben, kann jedoch geändert werden, falls dieser bei Ihrem </w:t>
      </w:r>
      <w:r w:rsidR="00624075" w:rsidRPr="00624075">
        <w:rPr>
          <w:i/>
        </w:rPr>
        <w:t>SMG</w:t>
      </w:r>
      <w:r w:rsidR="000524B5">
        <w:rPr>
          <w:i/>
        </w:rPr>
        <w:t>W</w:t>
      </w:r>
      <w:r>
        <w:fldChar w:fldCharType="begin"/>
      </w:r>
      <w:r>
        <w:instrText xml:space="preserve"> XE "</w:instrText>
      </w:r>
      <w:r w:rsidRPr="00465E68">
        <w:rPr>
          <w:i/>
        </w:rPr>
        <w:instrText>SMGw</w:instrText>
      </w:r>
      <w:r>
        <w:instrText xml:space="preserve">" </w:instrText>
      </w:r>
      <w:r>
        <w:fldChar w:fldCharType="end"/>
      </w:r>
      <w:r>
        <w:t xml:space="preserve"> abweicht.</w:t>
      </w:r>
    </w:p>
    <w:p w14:paraId="1157F0AC" w14:textId="77777777" w:rsidR="00BC4BE3" w:rsidRDefault="00BC4BE3" w:rsidP="00BC4BE3"/>
    <w:p w14:paraId="05C7CEC6" w14:textId="77777777" w:rsidR="00BE0A58" w:rsidRDefault="0032714F" w:rsidP="00BE0A58">
      <w:pPr>
        <w:keepNext/>
      </w:pPr>
      <w:r>
        <w:rPr>
          <w:noProof/>
        </w:rPr>
        <w:drawing>
          <wp:inline distT="0" distB="0" distL="0" distR="0" wp14:anchorId="1C0598FC" wp14:editId="21A19BA7">
            <wp:extent cx="5760720" cy="3318510"/>
            <wp:effectExtent l="19050" t="19050" r="11430" b="152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318510"/>
                    </a:xfrm>
                    <a:prstGeom prst="rect">
                      <a:avLst/>
                    </a:prstGeom>
                    <a:ln w="3175">
                      <a:solidFill>
                        <a:schemeClr val="bg1">
                          <a:lumMod val="75000"/>
                        </a:schemeClr>
                      </a:solidFill>
                    </a:ln>
                  </pic:spPr>
                </pic:pic>
              </a:graphicData>
            </a:graphic>
          </wp:inline>
        </w:drawing>
      </w:r>
    </w:p>
    <w:p w14:paraId="75B8B8A5" w14:textId="64E388FC" w:rsidR="00BC4BE3"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19</w:t>
      </w:r>
      <w:r w:rsidR="007218C2">
        <w:rPr>
          <w:noProof/>
        </w:rPr>
        <w:fldChar w:fldCharType="end"/>
      </w:r>
      <w:r>
        <w:t xml:space="preserve"> - </w:t>
      </w:r>
      <w:r w:rsidRPr="00963125">
        <w:t>Fehlerhafte Verbindungsparameter</w:t>
      </w:r>
    </w:p>
    <w:p w14:paraId="23BFAFBF" w14:textId="77777777" w:rsidR="00BC4BE3" w:rsidRDefault="00BC4BE3" w:rsidP="00BC4BE3">
      <w:pPr>
        <w:pStyle w:val="Beschriftung"/>
      </w:pPr>
      <w:r>
        <w:fldChar w:fldCharType="begin"/>
      </w:r>
      <w:r>
        <w:instrText xml:space="preserve"> XE "</w:instrText>
      </w:r>
      <w:r w:rsidRPr="00EC6B91">
        <w:instrText>Identifikationsnummer</w:instrText>
      </w:r>
      <w:r>
        <w:instrText xml:space="preserve">" </w:instrText>
      </w:r>
      <w:r>
        <w:fldChar w:fldCharType="end"/>
      </w:r>
    </w:p>
    <w:p w14:paraId="0BC5E4E4" w14:textId="77777777" w:rsidR="00BC4BE3" w:rsidRDefault="00BC4BE3" w:rsidP="00BC4BE3">
      <w:r>
        <w:lastRenderedPageBreak/>
        <w:t>Falls die Identifikationsnummer</w:t>
      </w:r>
      <w:r>
        <w:fldChar w:fldCharType="begin"/>
      </w:r>
      <w:r>
        <w:instrText xml:space="preserve"> XE "</w:instrText>
      </w:r>
      <w:r w:rsidRPr="00EC6B91">
        <w:instrText>Identifikationsnummer</w:instrText>
      </w:r>
      <w:r>
        <w:instrText xml:space="preserve">" </w:instrText>
      </w:r>
      <w:r>
        <w:fldChar w:fldCharType="end"/>
      </w:r>
      <w:r>
        <w:t xml:space="preserve"> einen Fehler enthält oder in </w:t>
      </w:r>
      <w:r w:rsidRPr="005F2C43">
        <w:t>TRuDI</w:t>
      </w:r>
      <w:r w:rsidRPr="005F2C43">
        <w:fldChar w:fldCharType="begin"/>
      </w:r>
      <w:r w:rsidRPr="005F2C43">
        <w:instrText xml:space="preserve"> XE "TRuDI" </w:instrText>
      </w:r>
      <w:r w:rsidRPr="005F2C43">
        <w:fldChar w:fldCharType="end"/>
      </w:r>
      <w:r>
        <w:t xml:space="preserve"> noch kein Adapter von dem Hersteller ihres </w:t>
      </w:r>
      <w:r w:rsidR="00624075" w:rsidRPr="00624075">
        <w:rPr>
          <w:i/>
        </w:rPr>
        <w:t>SMG</w:t>
      </w:r>
      <w:r w:rsidR="000524B5">
        <w:rPr>
          <w:i/>
        </w:rPr>
        <w:t>W</w:t>
      </w:r>
      <w:r>
        <w:fldChar w:fldCharType="begin"/>
      </w:r>
      <w:r>
        <w:instrText xml:space="preserve"> XE "</w:instrText>
      </w:r>
      <w:r w:rsidRPr="00465E68">
        <w:rPr>
          <w:i/>
        </w:rPr>
        <w:instrText>SMGw</w:instrText>
      </w:r>
      <w:r>
        <w:instrText xml:space="preserve">" </w:instrText>
      </w:r>
      <w:r>
        <w:fldChar w:fldCharType="end"/>
      </w:r>
      <w:r>
        <w:t xml:space="preserve"> integriert ist, wird unter dem Eingabefeld der Identifikationsnummer </w:t>
      </w:r>
      <w:r w:rsidRPr="00EA4E9A">
        <w:rPr>
          <w:i/>
        </w:rPr>
        <w:t xml:space="preserve">Ungültige </w:t>
      </w:r>
      <w:r>
        <w:rPr>
          <w:i/>
        </w:rPr>
        <w:t>Identifikationsnummer</w:t>
      </w:r>
      <w:r>
        <w:t xml:space="preserve"> angezeigt. Um zu überprüfen, ob es für ihr Gerät bereits einen Adapter in der Applikation gibt, gehen sie auf die Seite </w:t>
      </w:r>
      <w:r w:rsidRPr="00EA4E9A">
        <w:rPr>
          <w:i/>
        </w:rPr>
        <w:t>Über Trudi</w:t>
      </w:r>
      <w:r>
        <w:t xml:space="preserve"> (</w:t>
      </w:r>
      <w:r w:rsidRPr="00EA4E9A">
        <w:rPr>
          <w:i/>
        </w:rPr>
        <w:t xml:space="preserve">Abschnitt </w:t>
      </w:r>
      <w:r w:rsidR="00624075">
        <w:rPr>
          <w:i/>
        </w:rPr>
        <w:t>5</w:t>
      </w:r>
      <w:r w:rsidRPr="00EA4E9A">
        <w:rPr>
          <w:i/>
        </w:rPr>
        <w:t>.2.</w:t>
      </w:r>
      <w:r w:rsidR="00624075">
        <w:rPr>
          <w:i/>
        </w:rPr>
        <w:t>2</w:t>
      </w:r>
      <w:r>
        <w:t xml:space="preserve">). Wenn unter </w:t>
      </w:r>
      <w:r w:rsidRPr="002D2AE3">
        <w:rPr>
          <w:i/>
        </w:rPr>
        <w:t>HAN Adapter</w:t>
      </w:r>
      <w:r>
        <w:t xml:space="preserve"> ihr Hersteller nicht aufgeführt wird, gibt es keinen entsprechenden Adapter und Sie können sich nicht mit ihrem </w:t>
      </w:r>
      <w:r w:rsidR="00624075" w:rsidRPr="00624075">
        <w:rPr>
          <w:i/>
        </w:rPr>
        <w:t>SMG</w:t>
      </w:r>
      <w:r w:rsidR="000524B5">
        <w:rPr>
          <w:i/>
        </w:rPr>
        <w:t>W</w:t>
      </w:r>
      <w:r>
        <w:t xml:space="preserve"> verbinden. Möglicherweise gibt es auch eine neuere Version von TRuDI, die bereits den Adapter beinhaltet. Fragen sie im Zweifelsfall bei dem Hersteller ihres </w:t>
      </w:r>
      <w:r w:rsidR="00624075" w:rsidRPr="00624075">
        <w:rPr>
          <w:i/>
        </w:rPr>
        <w:t>SMG</w:t>
      </w:r>
      <w:r w:rsidR="000524B5">
        <w:rPr>
          <w:i/>
        </w:rPr>
        <w:t>W</w:t>
      </w:r>
      <w:r>
        <w:t xml:space="preserve"> nach. </w:t>
      </w:r>
    </w:p>
    <w:p w14:paraId="41EAC2A3" w14:textId="77777777" w:rsidR="00BC4BE3" w:rsidRDefault="00BC4BE3" w:rsidP="00BC4BE3"/>
    <w:p w14:paraId="6639CFD0" w14:textId="77777777" w:rsidR="00BC4BE3" w:rsidRDefault="00EC717C" w:rsidP="00BC4BE3">
      <w:r>
        <w:t>Werden falsche Parameter eingegeben</w:t>
      </w:r>
      <w:r w:rsidR="00BC4BE3">
        <w:t xml:space="preserve"> schlägt der Verbindungsaufbau fehl und es wird eine Fehlermeldung wie z.B. die nachfolgende </w:t>
      </w:r>
      <w:r>
        <w:t>a</w:t>
      </w:r>
      <w:r w:rsidR="00BC4BE3">
        <w:t>ngezeigt:</w:t>
      </w:r>
    </w:p>
    <w:p w14:paraId="52E64E48" w14:textId="77777777" w:rsidR="00EC717C" w:rsidRDefault="00EC717C" w:rsidP="00BC4BE3"/>
    <w:p w14:paraId="091056DB" w14:textId="77777777" w:rsidR="00BE0A58" w:rsidRDefault="00EC717C" w:rsidP="00BE0A58">
      <w:pPr>
        <w:keepNext/>
      </w:pPr>
      <w:r>
        <w:rPr>
          <w:noProof/>
        </w:rPr>
        <w:drawing>
          <wp:inline distT="0" distB="0" distL="0" distR="0" wp14:anchorId="046CC210" wp14:editId="5B5D8726">
            <wp:extent cx="5760720" cy="1124585"/>
            <wp:effectExtent l="19050" t="19050" r="11430" b="1841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ehler 01 TRuDI.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1124585"/>
                    </a:xfrm>
                    <a:prstGeom prst="rect">
                      <a:avLst/>
                    </a:prstGeom>
                    <a:ln w="3175">
                      <a:solidFill>
                        <a:schemeClr val="bg1">
                          <a:lumMod val="75000"/>
                        </a:schemeClr>
                      </a:solidFill>
                    </a:ln>
                  </pic:spPr>
                </pic:pic>
              </a:graphicData>
            </a:graphic>
          </wp:inline>
        </w:drawing>
      </w:r>
    </w:p>
    <w:p w14:paraId="6855F353" w14:textId="09292280" w:rsidR="00BC4BE3"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20</w:t>
      </w:r>
      <w:r w:rsidR="007218C2">
        <w:rPr>
          <w:noProof/>
        </w:rPr>
        <w:fldChar w:fldCharType="end"/>
      </w:r>
      <w:r>
        <w:t xml:space="preserve"> - </w:t>
      </w:r>
      <w:r w:rsidRPr="00CD7FD6">
        <w:t>Ein möglicher Fehler beim Anmelden am SMGW</w:t>
      </w:r>
    </w:p>
    <w:p w14:paraId="64AD48D1" w14:textId="77777777" w:rsidR="00BC4BE3" w:rsidRDefault="00BC4BE3" w:rsidP="00BC4BE3"/>
    <w:p w14:paraId="66CF7388" w14:textId="77777777" w:rsidR="00BC4BE3" w:rsidRDefault="00BC4BE3" w:rsidP="00BC4BE3">
      <w:pPr>
        <w:pStyle w:val="berschrift2"/>
      </w:pPr>
      <w:bookmarkStart w:id="16" w:name="_Toc74845576"/>
      <w:r>
        <w:t xml:space="preserve">Beenden der Verbindung zum </w:t>
      </w:r>
      <w:r w:rsidR="005D4ECB">
        <w:rPr>
          <w:i/>
        </w:rPr>
        <w:t>Smart Meter Gateway</w:t>
      </w:r>
      <w:bookmarkEnd w:id="16"/>
    </w:p>
    <w:p w14:paraId="3F90210B" w14:textId="77777777" w:rsidR="00BC4BE3" w:rsidRDefault="00BC4BE3" w:rsidP="00BC4BE3">
      <w:r>
        <w:t xml:space="preserve">Zum Beenden der Verbindung zum </w:t>
      </w:r>
      <w:r w:rsidR="00624075" w:rsidRPr="00624075">
        <w:rPr>
          <w:i/>
        </w:rPr>
        <w:t>SMG</w:t>
      </w:r>
      <w:r w:rsidR="000524B5">
        <w:rPr>
          <w:i/>
        </w:rPr>
        <w:t>W</w:t>
      </w:r>
      <w:r>
        <w:t xml:space="preserve"> muss das Programm beendet werden.</w:t>
      </w:r>
    </w:p>
    <w:p w14:paraId="17506769" w14:textId="77777777" w:rsidR="00BC4BE3" w:rsidRDefault="00BC4BE3" w:rsidP="00BC4BE3">
      <w:r>
        <w:t>Von TRuDI werden keine benutzerspezifischen Daten wie Benutzernamen und Passwörter gespeichert.</w:t>
      </w:r>
    </w:p>
    <w:p w14:paraId="029BD468" w14:textId="77777777" w:rsidR="00BC4BE3" w:rsidRDefault="00BC4BE3" w:rsidP="00BC4BE3">
      <w:pPr>
        <w:spacing w:before="0"/>
        <w:jc w:val="left"/>
      </w:pPr>
      <w:r>
        <w:br w:type="page"/>
      </w:r>
    </w:p>
    <w:p w14:paraId="2F30422B" w14:textId="77777777" w:rsidR="00060A33" w:rsidRDefault="00E03E76" w:rsidP="00060A33">
      <w:pPr>
        <w:pStyle w:val="berschrift1"/>
      </w:pPr>
      <w:bookmarkStart w:id="17" w:name="_Toc74845577"/>
      <w:r>
        <w:lastRenderedPageBreak/>
        <w:t>Arbeiten mit TRuDI</w:t>
      </w:r>
      <w:bookmarkEnd w:id="17"/>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p>
    <w:p w14:paraId="696741CA" w14:textId="77777777" w:rsidR="00EF2EF9" w:rsidRDefault="00EF2EF9" w:rsidP="00EF2EF9">
      <w:r w:rsidRPr="0014363E">
        <w:rPr>
          <w:i/>
        </w:rPr>
        <w:t>TRuDI</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t xml:space="preserve"> bietet dem Nutzer verschiedene Ansichten</w:t>
      </w:r>
      <w:r w:rsidR="00503A7F">
        <w:t>,</w:t>
      </w:r>
      <w:r>
        <w:t xml:space="preserve"> um seine Verbrauchswerte zu visualisieren. In diesem Abschnitt werden die einzelnen Ansichten dargestellt und erläutert. </w:t>
      </w:r>
    </w:p>
    <w:p w14:paraId="3953CEE1" w14:textId="77777777" w:rsidR="00EF2EF9" w:rsidRDefault="00EF2EF9" w:rsidP="00EF2EF9"/>
    <w:p w14:paraId="5F34682D" w14:textId="77777777" w:rsidR="00EF2EF9" w:rsidRDefault="00EF2EF9" w:rsidP="00EF2EF9">
      <w:pPr>
        <w:pStyle w:val="berschrift2"/>
      </w:pPr>
      <w:bookmarkStart w:id="18" w:name="_Toc74845578"/>
      <w:r>
        <w:t>Betriebsart</w:t>
      </w:r>
      <w:r w:rsidR="003B1B2D">
        <w:t>en</w:t>
      </w:r>
      <w:bookmarkEnd w:id="18"/>
    </w:p>
    <w:p w14:paraId="788D6966" w14:textId="77777777" w:rsidR="005C16A8" w:rsidRDefault="00EA3056" w:rsidP="005C16A8">
      <w:r>
        <w:t>Nachdem die Software gestartet wurde, werden Sie nach der Betriebsart</w:t>
      </w:r>
      <w:r w:rsidR="0014363E">
        <w:fldChar w:fldCharType="begin"/>
      </w:r>
      <w:r w:rsidR="0014363E">
        <w:instrText xml:space="preserve"> XE "</w:instrText>
      </w:r>
      <w:r w:rsidR="0014363E" w:rsidRPr="006E1255">
        <w:instrText>Betriebsart</w:instrText>
      </w:r>
      <w:r w:rsidR="0014363E">
        <w:instrText xml:space="preserve">" </w:instrText>
      </w:r>
      <w:r w:rsidR="0014363E">
        <w:fldChar w:fldCharType="end"/>
      </w:r>
      <w:r>
        <w:t xml:space="preserve"> gefragt. Hier können Sie zwischen der </w:t>
      </w:r>
      <w:r w:rsidRPr="00EA3056">
        <w:rPr>
          <w:i/>
        </w:rPr>
        <w:t>Anzeigefunktion</w:t>
      </w:r>
      <w:r w:rsidR="0014363E">
        <w:rPr>
          <w:i/>
        </w:rPr>
        <w:fldChar w:fldCharType="begin"/>
      </w:r>
      <w:r w:rsidR="0014363E">
        <w:instrText xml:space="preserve"> XE "</w:instrText>
      </w:r>
      <w:r w:rsidR="0014363E" w:rsidRPr="00C6372A">
        <w:rPr>
          <w:i/>
        </w:rPr>
        <w:instrText>Anzeigefunktion</w:instrText>
      </w:r>
      <w:r w:rsidR="0014363E">
        <w:instrText xml:space="preserve">" </w:instrText>
      </w:r>
      <w:r w:rsidR="0014363E">
        <w:rPr>
          <w:i/>
        </w:rPr>
        <w:fldChar w:fldCharType="end"/>
      </w:r>
      <w:r>
        <w:t xml:space="preserve"> und der </w:t>
      </w:r>
      <w:r w:rsidRPr="00EA3056">
        <w:rPr>
          <w:i/>
        </w:rPr>
        <w:t>Transparenzfunktion</w:t>
      </w:r>
      <w:r w:rsidR="0014363E">
        <w:rPr>
          <w:i/>
        </w:rPr>
        <w:fldChar w:fldCharType="begin"/>
      </w:r>
      <w:r w:rsidR="0014363E">
        <w:instrText xml:space="preserve"> XE "</w:instrText>
      </w:r>
      <w:r w:rsidR="0014363E" w:rsidRPr="00E52027">
        <w:rPr>
          <w:i/>
        </w:rPr>
        <w:instrText>Transparenzfunktion</w:instrText>
      </w:r>
      <w:r w:rsidR="0014363E">
        <w:instrText xml:space="preserve">" </w:instrText>
      </w:r>
      <w:r w:rsidR="0014363E">
        <w:rPr>
          <w:i/>
        </w:rPr>
        <w:fldChar w:fldCharType="end"/>
      </w:r>
      <w:r>
        <w:t xml:space="preserve"> wählen. </w:t>
      </w:r>
    </w:p>
    <w:p w14:paraId="366DDE74" w14:textId="77777777" w:rsidR="00BE0A58" w:rsidRDefault="00FB1216" w:rsidP="00BE0A58">
      <w:pPr>
        <w:keepNext/>
      </w:pPr>
      <w:r>
        <w:rPr>
          <w:noProof/>
        </w:rPr>
        <w:drawing>
          <wp:inline distT="0" distB="0" distL="0" distR="0" wp14:anchorId="2E16A482" wp14:editId="35B1D1B0">
            <wp:extent cx="5760720" cy="4406265"/>
            <wp:effectExtent l="19050" t="19050" r="11430" b="133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_NEU_Betriebsart_Trudi.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4406265"/>
                    </a:xfrm>
                    <a:prstGeom prst="rect">
                      <a:avLst/>
                    </a:prstGeom>
                    <a:ln w="6350">
                      <a:solidFill>
                        <a:schemeClr val="bg1">
                          <a:lumMod val="75000"/>
                        </a:schemeClr>
                      </a:solidFill>
                    </a:ln>
                  </pic:spPr>
                </pic:pic>
              </a:graphicData>
            </a:graphic>
          </wp:inline>
        </w:drawing>
      </w:r>
    </w:p>
    <w:p w14:paraId="64117333" w14:textId="03312E9F" w:rsidR="00EA3056"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21</w:t>
      </w:r>
      <w:r w:rsidR="007218C2">
        <w:rPr>
          <w:noProof/>
        </w:rPr>
        <w:fldChar w:fldCharType="end"/>
      </w:r>
      <w:r>
        <w:t xml:space="preserve"> - </w:t>
      </w:r>
      <w:r w:rsidRPr="00BB2F22">
        <w:t>Auswahl der Betriebsart</w:t>
      </w:r>
    </w:p>
    <w:p w14:paraId="41530559" w14:textId="77777777" w:rsidR="008B627E" w:rsidRDefault="008B627E" w:rsidP="00EA3056"/>
    <w:p w14:paraId="29010A2A" w14:textId="36DF224F" w:rsidR="00593132" w:rsidRPr="00F371F0" w:rsidRDefault="00593132" w:rsidP="00EA3056">
      <w:r w:rsidRPr="00F371F0">
        <w:t>Aus dem Vertrag mit Ihrem Strom- oder Gasanbieter geht hervor welcher TAF</w:t>
      </w:r>
      <w:r w:rsidRPr="00F371F0">
        <w:rPr>
          <w:rStyle w:val="Funotenzeichen"/>
        </w:rPr>
        <w:footnoteReference w:id="3"/>
      </w:r>
      <w:r w:rsidRPr="00F371F0">
        <w:t xml:space="preserve"> Ihrem Vertrag zugrunde liegt. TRuDI ist in der aktuellen Version in der Lage TAF-1, TAF-2, TAF-6</w:t>
      </w:r>
      <w:r w:rsidR="008F0DE7">
        <w:t xml:space="preserve">, </w:t>
      </w:r>
      <w:r w:rsidRPr="00F371F0">
        <w:t>TAF-7</w:t>
      </w:r>
      <w:r w:rsidR="008F0DE7">
        <w:t xml:space="preserve"> und TAF-8</w:t>
      </w:r>
      <w:r w:rsidRPr="00F371F0">
        <w:t xml:space="preserve"> anzuzeigen. Die Anzeigefunktion können Sie mit jedem TAF nutzen. TRuDI liest dann die Werte aus dem </w:t>
      </w:r>
      <w:r w:rsidR="00624075" w:rsidRPr="00624075">
        <w:rPr>
          <w:i/>
        </w:rPr>
        <w:t>SMG</w:t>
      </w:r>
      <w:r w:rsidR="000524B5">
        <w:rPr>
          <w:i/>
        </w:rPr>
        <w:t>W</w:t>
      </w:r>
      <w:r w:rsidRPr="00F371F0">
        <w:t xml:space="preserve"> aus und zeigt die Daten in der Benutzeroberfläche an. Es findet keinerlei Berechnung durch die Software statt. </w:t>
      </w:r>
    </w:p>
    <w:p w14:paraId="27EFB724" w14:textId="77777777" w:rsidR="00593132" w:rsidRPr="00F371F0" w:rsidRDefault="00593132" w:rsidP="00EA3056">
      <w:r w:rsidRPr="00F371F0">
        <w:lastRenderedPageBreak/>
        <w:t xml:space="preserve">Die Transparenzfunktion hingegen können Sie nur mit TAF-7 nutzen. Hier werden anhand von Tarifinformationen, die Ihr Lieferant für Sie bereitstellt, und </w:t>
      </w:r>
      <w:r w:rsidR="005F2C43" w:rsidRPr="00F371F0">
        <w:t>den Daten</w:t>
      </w:r>
      <w:r w:rsidRPr="00F371F0">
        <w:t xml:space="preserve"> aus dem </w:t>
      </w:r>
      <w:r w:rsidR="00624075" w:rsidRPr="00624075">
        <w:rPr>
          <w:i/>
        </w:rPr>
        <w:t>SMG</w:t>
      </w:r>
      <w:r w:rsidR="000524B5">
        <w:rPr>
          <w:i/>
        </w:rPr>
        <w:t>W</w:t>
      </w:r>
      <w:r w:rsidRPr="00F371F0">
        <w:t xml:space="preserve"> die Verbrauchswerte von </w:t>
      </w:r>
      <w:r w:rsidRPr="00280857">
        <w:rPr>
          <w:i/>
        </w:rPr>
        <w:t>TRuDI</w:t>
      </w:r>
      <w:r w:rsidRPr="00F371F0">
        <w:t xml:space="preserve"> berechnet und anschließend visualisiert. Im </w:t>
      </w:r>
      <w:r w:rsidR="005F2C43" w:rsidRPr="00F371F0">
        <w:t>Folgenden</w:t>
      </w:r>
      <w:r w:rsidRPr="00F371F0">
        <w:t xml:space="preserve"> werden die beiden Betriebsmodi genauer erklärt und die einzelnen Ansichten dargestellt. </w:t>
      </w:r>
    </w:p>
    <w:p w14:paraId="3251974D" w14:textId="77777777" w:rsidR="000828E6" w:rsidRDefault="000828E6" w:rsidP="00EA3056"/>
    <w:p w14:paraId="7F2639CA" w14:textId="77777777" w:rsidR="00EA3056" w:rsidRDefault="00EA3056" w:rsidP="00EA3056">
      <w:pPr>
        <w:pStyle w:val="berschrift3"/>
      </w:pPr>
      <w:bookmarkStart w:id="19" w:name="_Toc74845579"/>
      <w:r>
        <w:t>Anzeigefunktion</w:t>
      </w:r>
      <w:bookmarkEnd w:id="19"/>
      <w:r w:rsidR="005A0D33">
        <w:fldChar w:fldCharType="begin"/>
      </w:r>
      <w:r w:rsidR="005A0D33">
        <w:instrText xml:space="preserve"> XE "</w:instrText>
      </w:r>
      <w:r w:rsidR="005A0D33" w:rsidRPr="001A189A">
        <w:instrText>Anzeigefunktion</w:instrText>
      </w:r>
      <w:r w:rsidR="005A0D33">
        <w:instrText xml:space="preserve">" </w:instrText>
      </w:r>
      <w:r w:rsidR="005A0D33">
        <w:fldChar w:fldCharType="end"/>
      </w:r>
    </w:p>
    <w:p w14:paraId="7883EBE5" w14:textId="77777777" w:rsidR="005F2C43" w:rsidRDefault="00EA3056" w:rsidP="000828E6">
      <w:r>
        <w:t xml:space="preserve">Die Betriebsart </w:t>
      </w:r>
      <w:r w:rsidRPr="0014363E">
        <w:rPr>
          <w:i/>
        </w:rPr>
        <w:t>Anzeigefunktion</w:t>
      </w:r>
      <w:r w:rsidR="0014363E">
        <w:fldChar w:fldCharType="begin"/>
      </w:r>
      <w:r w:rsidR="0014363E">
        <w:instrText xml:space="preserve"> XE "</w:instrText>
      </w:r>
      <w:r w:rsidR="0014363E" w:rsidRPr="00C6372A">
        <w:rPr>
          <w:i/>
        </w:rPr>
        <w:instrText>Anzeigefunktion</w:instrText>
      </w:r>
      <w:r w:rsidR="0014363E">
        <w:instrText xml:space="preserve">" </w:instrText>
      </w:r>
      <w:r w:rsidR="0014363E">
        <w:fldChar w:fldCharType="end"/>
      </w:r>
      <w:r w:rsidR="007E6573">
        <w:t xml:space="preserve"> bietet </w:t>
      </w:r>
      <w:r w:rsidR="00786972">
        <w:t>die Möglichkeit</w:t>
      </w:r>
      <w:r w:rsidR="00503A7F">
        <w:t>,</w:t>
      </w:r>
      <w:r w:rsidR="00786972">
        <w:t xml:space="preserve"> die Daten aus dem Smart Meter Gateway zu visualisieren. Hierzu werden die Daten aus dem Gerät abgefragt und zur A</w:t>
      </w:r>
      <w:r w:rsidR="000828E6">
        <w:t>n</w:t>
      </w:r>
      <w:r w:rsidR="00786972">
        <w:t>zeige gebracht.</w:t>
      </w:r>
    </w:p>
    <w:p w14:paraId="77FDB795" w14:textId="77777777" w:rsidR="00983EDD" w:rsidRDefault="00983EDD" w:rsidP="00983EDD"/>
    <w:tbl>
      <w:tblPr>
        <w:tblStyle w:val="Tabellenraster"/>
        <w:tblW w:w="0" w:type="auto"/>
        <w:tblLook w:val="04A0" w:firstRow="1" w:lastRow="0" w:firstColumn="1" w:lastColumn="0" w:noHBand="0" w:noVBand="1"/>
      </w:tblPr>
      <w:tblGrid>
        <w:gridCol w:w="9062"/>
      </w:tblGrid>
      <w:tr w:rsidR="00983EDD" w14:paraId="460432A0"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5B78D806" w14:textId="77777777" w:rsidR="00983EDD" w:rsidRPr="00983EDD" w:rsidRDefault="00983EDD" w:rsidP="0003342D">
            <w:pPr>
              <w:rPr>
                <w:b/>
              </w:rPr>
            </w:pPr>
            <w:r w:rsidRPr="00983EDD">
              <w:rPr>
                <w:b/>
              </w:rPr>
              <w:t>Hinweis</w:t>
            </w:r>
          </w:p>
        </w:tc>
      </w:tr>
      <w:tr w:rsidR="00983EDD" w14:paraId="4D6D71AC"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2A16F2CD" w14:textId="77777777" w:rsidR="00983EDD" w:rsidRPr="008A5B85" w:rsidRDefault="008A5B85" w:rsidP="0003342D">
            <w:r w:rsidRPr="008A5B85">
              <w:t>Es findet lediglich eine Visualisierung der Daten aus dem Smart Meter Gateway statt. Eine Kontrolle oder Berechnung der Daten wird nicht vorgenommen.</w:t>
            </w:r>
          </w:p>
        </w:tc>
      </w:tr>
    </w:tbl>
    <w:p w14:paraId="7AAEAD18" w14:textId="77777777" w:rsidR="00983EDD" w:rsidRDefault="00983EDD" w:rsidP="000828E6"/>
    <w:p w14:paraId="79CAAB1D" w14:textId="77777777" w:rsidR="00BE0A58" w:rsidRDefault="009F7414" w:rsidP="00BE0A58">
      <w:pPr>
        <w:keepNext/>
      </w:pPr>
      <w:r>
        <w:rPr>
          <w:noProof/>
        </w:rPr>
        <w:lastRenderedPageBreak/>
        <w:drawing>
          <wp:inline distT="0" distB="0" distL="0" distR="0" wp14:anchorId="01C62B34" wp14:editId="2A740A56">
            <wp:extent cx="5760720" cy="5666740"/>
            <wp:effectExtent l="19050" t="19050" r="17780" b="952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ATEN_LADEN_NEU.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5666740"/>
                    </a:xfrm>
                    <a:prstGeom prst="rect">
                      <a:avLst/>
                    </a:prstGeom>
                    <a:ln w="3175">
                      <a:solidFill>
                        <a:schemeClr val="bg1">
                          <a:lumMod val="75000"/>
                        </a:schemeClr>
                      </a:solidFill>
                    </a:ln>
                  </pic:spPr>
                </pic:pic>
              </a:graphicData>
            </a:graphic>
          </wp:inline>
        </w:drawing>
      </w:r>
    </w:p>
    <w:p w14:paraId="1A337B37" w14:textId="551C155E" w:rsidR="009F7414"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22</w:t>
      </w:r>
      <w:r w:rsidR="007218C2">
        <w:rPr>
          <w:noProof/>
        </w:rPr>
        <w:fldChar w:fldCharType="end"/>
      </w:r>
      <w:r>
        <w:t xml:space="preserve"> - </w:t>
      </w:r>
      <w:r w:rsidRPr="004E5A02">
        <w:t>Verbindungsaufbau zum SMGW</w:t>
      </w:r>
    </w:p>
    <w:p w14:paraId="6886657B" w14:textId="77777777" w:rsidR="008B627E" w:rsidRDefault="008B627E" w:rsidP="008B627E">
      <w:r>
        <w:t xml:space="preserve">Damit </w:t>
      </w:r>
      <w:r w:rsidRPr="0014363E">
        <w:rPr>
          <w:i/>
        </w:rPr>
        <w:t>T</w:t>
      </w:r>
      <w:r w:rsidR="005F2C43">
        <w:rPr>
          <w:i/>
        </w:rPr>
        <w:t>R</w:t>
      </w:r>
      <w:r w:rsidRPr="0014363E">
        <w:rPr>
          <w:i/>
        </w:rPr>
        <w:t>uDI</w:t>
      </w:r>
      <w:r w:rsidR="00CB503B">
        <w:t xml:space="preserve"> die Daten I</w:t>
      </w:r>
      <w:r w:rsidR="0014363E">
        <w:t xml:space="preserve">hres </w:t>
      </w:r>
      <w:r w:rsidR="00624075" w:rsidRPr="00624075">
        <w:rPr>
          <w:i/>
        </w:rPr>
        <w:t>SMG</w:t>
      </w:r>
      <w:r w:rsidR="000524B5">
        <w:rPr>
          <w:i/>
        </w:rPr>
        <w:t>W</w:t>
      </w:r>
      <w:r>
        <w:t xml:space="preserve"> anzeigen kann</w:t>
      </w:r>
      <w:r w:rsidR="00503A7F">
        <w:t>,</w:t>
      </w:r>
      <w:r w:rsidR="00CB503B">
        <w:t xml:space="preserve"> müssen S</w:t>
      </w:r>
      <w:r>
        <w:t>ie sich mit dem Gerät verbinden. Sie haben die Möglichkeit</w:t>
      </w:r>
      <w:r w:rsidR="00503A7F">
        <w:t>,</w:t>
      </w:r>
      <w:r>
        <w:t xml:space="preserve"> zwischen zwei Arten der Authentifizierung</w:t>
      </w:r>
      <w:r w:rsidR="0014363E">
        <w:fldChar w:fldCharType="begin"/>
      </w:r>
      <w:r w:rsidR="0014363E">
        <w:instrText xml:space="preserve"> XE "</w:instrText>
      </w:r>
      <w:r w:rsidR="0014363E" w:rsidRPr="00134C59">
        <w:instrText>Authentifizierung</w:instrText>
      </w:r>
      <w:r w:rsidR="0014363E">
        <w:instrText xml:space="preserve">" </w:instrText>
      </w:r>
      <w:r w:rsidR="0014363E">
        <w:fldChar w:fldCharType="end"/>
      </w:r>
      <w:r>
        <w:t xml:space="preserve"> zu wählen: </w:t>
      </w:r>
    </w:p>
    <w:p w14:paraId="06F0183F" w14:textId="77777777" w:rsidR="008B627E" w:rsidRDefault="00503A7F" w:rsidP="008B627E">
      <w:pPr>
        <w:pStyle w:val="Listenabsatz"/>
        <w:numPr>
          <w:ilvl w:val="0"/>
          <w:numId w:val="4"/>
        </w:numPr>
      </w:pPr>
      <w:r w:rsidRPr="00CB4DE7">
        <w:t>Be</w:t>
      </w:r>
      <w:r w:rsidR="00CB4DE7" w:rsidRPr="00CB4DE7">
        <w:t>nutzername</w:t>
      </w:r>
      <w:r w:rsidR="00CB4DE7">
        <w:rPr>
          <w:color w:val="FF0000"/>
        </w:rPr>
        <w:t xml:space="preserve"> </w:t>
      </w:r>
      <w:r w:rsidR="008B627E">
        <w:t>und Passwort</w:t>
      </w:r>
    </w:p>
    <w:p w14:paraId="43DEE654" w14:textId="77777777" w:rsidR="008B627E" w:rsidRDefault="008B627E" w:rsidP="008B627E">
      <w:pPr>
        <w:pStyle w:val="Listenabsatz"/>
        <w:numPr>
          <w:ilvl w:val="0"/>
          <w:numId w:val="4"/>
        </w:numPr>
      </w:pPr>
      <w:r>
        <w:t xml:space="preserve">Zertifikat </w:t>
      </w:r>
    </w:p>
    <w:p w14:paraId="5936FC41" w14:textId="77777777" w:rsidR="008B627E" w:rsidRDefault="00CB503B" w:rsidP="008B627E">
      <w:r>
        <w:t>Zusätzlich zu I</w:t>
      </w:r>
      <w:r w:rsidR="008B627E">
        <w:t xml:space="preserve">hren Anmeldedaten benötigen Sie noch die </w:t>
      </w:r>
      <w:r w:rsidR="00DA6204">
        <w:t xml:space="preserve">Herstellerübergreifende </w:t>
      </w:r>
      <w:r w:rsidR="008B627E">
        <w:t>Identifikationsnummer</w:t>
      </w:r>
      <w:r w:rsidR="002D2AE3">
        <w:fldChar w:fldCharType="begin"/>
      </w:r>
      <w:r w:rsidR="002D2AE3">
        <w:instrText xml:space="preserve"> XE "</w:instrText>
      </w:r>
      <w:r w:rsidR="002D2AE3" w:rsidRPr="00EC6B91">
        <w:instrText>Identifikationsnummer</w:instrText>
      </w:r>
      <w:r w:rsidR="002D2AE3">
        <w:instrText xml:space="preserve">" </w:instrText>
      </w:r>
      <w:r w:rsidR="002D2AE3">
        <w:fldChar w:fldCharType="end"/>
      </w:r>
      <w:r w:rsidR="008B627E">
        <w:t xml:space="preserve">, die IP-Adresse und den Port ihres </w:t>
      </w:r>
      <w:r w:rsidR="00624075" w:rsidRPr="00624075">
        <w:rPr>
          <w:i/>
        </w:rPr>
        <w:t>SMG</w:t>
      </w:r>
      <w:r w:rsidR="000524B5">
        <w:rPr>
          <w:i/>
        </w:rPr>
        <w:t>W</w:t>
      </w:r>
      <w:r w:rsidR="008B627E">
        <w:t xml:space="preserve">. </w:t>
      </w:r>
    </w:p>
    <w:p w14:paraId="2D783E5A" w14:textId="77777777" w:rsidR="008B627E" w:rsidRDefault="008B627E" w:rsidP="008B627E">
      <w:r>
        <w:t xml:space="preserve">In Kapitel 4 – </w:t>
      </w:r>
      <w:r w:rsidRPr="0014363E">
        <w:rPr>
          <w:i/>
        </w:rPr>
        <w:t xml:space="preserve">Mit dem </w:t>
      </w:r>
      <w:r w:rsidR="00280857">
        <w:rPr>
          <w:i/>
        </w:rPr>
        <w:t xml:space="preserve">Smart Meter Gateway </w:t>
      </w:r>
      <w:r w:rsidR="00724EF9" w:rsidRPr="0014363E">
        <w:rPr>
          <w:i/>
        </w:rPr>
        <w:fldChar w:fldCharType="begin"/>
      </w:r>
      <w:r w:rsidR="00724EF9" w:rsidRPr="0014363E">
        <w:rPr>
          <w:i/>
        </w:rPr>
        <w:instrText xml:space="preserve"> XE "SMGw" </w:instrText>
      </w:r>
      <w:r w:rsidR="00724EF9" w:rsidRPr="0014363E">
        <w:rPr>
          <w:i/>
        </w:rPr>
        <w:fldChar w:fldCharType="end"/>
      </w:r>
      <w:r w:rsidRPr="0014363E">
        <w:rPr>
          <w:i/>
        </w:rPr>
        <w:t xml:space="preserve"> verbinden</w:t>
      </w:r>
      <w:r w:rsidR="007E6573">
        <w:t xml:space="preserve"> </w:t>
      </w:r>
      <w:r>
        <w:t xml:space="preserve">wird </w:t>
      </w:r>
      <w:r w:rsidR="00CB4DE7" w:rsidRPr="00CB4DE7">
        <w:t>detailliert</w:t>
      </w:r>
      <w:r w:rsidR="00CB503B">
        <w:t xml:space="preserve"> auf die Anmeldung an I</w:t>
      </w:r>
      <w:r>
        <w:t xml:space="preserve">hrem Gerät eingegangen. </w:t>
      </w:r>
    </w:p>
    <w:p w14:paraId="78FCDC62" w14:textId="77777777" w:rsidR="008B627E" w:rsidRPr="00236B76" w:rsidRDefault="008B627E" w:rsidP="008B627E">
      <w:r>
        <w:t>Soll</w:t>
      </w:r>
      <w:r w:rsidR="00CB503B">
        <w:t>ten S</w:t>
      </w:r>
      <w:r>
        <w:t>ie Daten von ihrem Gerät exportiert haben</w:t>
      </w:r>
      <w:r w:rsidR="00503A7F">
        <w:t>,</w:t>
      </w:r>
      <w:r>
        <w:t xml:space="preserve"> besteht die Möglichkeit</w:t>
      </w:r>
      <w:r w:rsidR="00503A7F">
        <w:t>,</w:t>
      </w:r>
      <w:r w:rsidR="00CB503B">
        <w:t xml:space="preserve"> sich</w:t>
      </w:r>
      <w:r>
        <w:t xml:space="preserve"> über den Reiter </w:t>
      </w:r>
      <w:r w:rsidRPr="008B627E">
        <w:rPr>
          <w:i/>
        </w:rPr>
        <w:t>Aus Datei laden</w:t>
      </w:r>
      <w:r>
        <w:rPr>
          <w:i/>
        </w:rPr>
        <w:t xml:space="preserve"> </w:t>
      </w:r>
      <w:r>
        <w:t xml:space="preserve">sich diese Daten nochmals anzeigen zu </w:t>
      </w:r>
      <w:r w:rsidRPr="00236B76">
        <w:t xml:space="preserve">lassen. </w:t>
      </w:r>
    </w:p>
    <w:p w14:paraId="6427D0CC" w14:textId="77777777" w:rsidR="00BE0A58" w:rsidRDefault="00706BEA" w:rsidP="00BE0A58">
      <w:pPr>
        <w:keepNext/>
      </w:pPr>
      <w:r>
        <w:rPr>
          <w:noProof/>
        </w:rPr>
        <w:lastRenderedPageBreak/>
        <w:drawing>
          <wp:inline distT="0" distB="0" distL="0" distR="0" wp14:anchorId="40BD51AC" wp14:editId="77816F7B">
            <wp:extent cx="5760720" cy="2477135"/>
            <wp:effectExtent l="19050" t="19050" r="11430" b="1841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aten laden 02 TRuDI.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2477135"/>
                    </a:xfrm>
                    <a:prstGeom prst="rect">
                      <a:avLst/>
                    </a:prstGeom>
                    <a:ln w="3175">
                      <a:solidFill>
                        <a:schemeClr val="bg1">
                          <a:lumMod val="75000"/>
                        </a:schemeClr>
                      </a:solidFill>
                    </a:ln>
                  </pic:spPr>
                </pic:pic>
              </a:graphicData>
            </a:graphic>
          </wp:inline>
        </w:drawing>
      </w:r>
    </w:p>
    <w:p w14:paraId="179F85B4" w14:textId="72E936FE" w:rsidR="008B627E"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23</w:t>
      </w:r>
      <w:r w:rsidR="007218C2">
        <w:rPr>
          <w:noProof/>
        </w:rPr>
        <w:fldChar w:fldCharType="end"/>
      </w:r>
      <w:r>
        <w:t xml:space="preserve"> - </w:t>
      </w:r>
      <w:r w:rsidRPr="005A643F">
        <w:t>Import von Daten über eine Datei</w:t>
      </w:r>
    </w:p>
    <w:p w14:paraId="69BAF1DE" w14:textId="77777777" w:rsidR="00706BEA" w:rsidRPr="00706BEA" w:rsidRDefault="00706BEA" w:rsidP="00706BEA"/>
    <w:p w14:paraId="43DDCACF" w14:textId="77777777" w:rsidR="008B627E" w:rsidRDefault="00503A7F" w:rsidP="008B627E">
      <w:r>
        <w:t xml:space="preserve">Nach </w:t>
      </w:r>
      <w:r w:rsidRPr="00CB503B">
        <w:t>K</w:t>
      </w:r>
      <w:r w:rsidR="008B627E" w:rsidRPr="00CB503B">
        <w:t>lick</w:t>
      </w:r>
      <w:r w:rsidR="008B627E">
        <w:t xml:space="preserve"> auf </w:t>
      </w:r>
      <w:r w:rsidR="008B627E" w:rsidRPr="008B627E">
        <w:rPr>
          <w:i/>
        </w:rPr>
        <w:t>Datei auswählen…</w:t>
      </w:r>
      <w:r w:rsidR="008B627E">
        <w:rPr>
          <w:i/>
        </w:rPr>
        <w:t xml:space="preserve"> </w:t>
      </w:r>
      <w:r w:rsidR="008B627E">
        <w:t xml:space="preserve">öffnet sich ein </w:t>
      </w:r>
      <w:r w:rsidR="00CB503B">
        <w:t>Dateiauswahlfenster und S</w:t>
      </w:r>
      <w:r w:rsidR="008B627E">
        <w:t xml:space="preserve">ie können die gewünschte Datei öffnen. </w:t>
      </w:r>
      <w:r w:rsidR="008B627E" w:rsidRPr="0014363E">
        <w:rPr>
          <w:i/>
        </w:rPr>
        <w:t>TRuDI</w:t>
      </w:r>
      <w:r w:rsidR="00CB4DE7">
        <w:rPr>
          <w:i/>
        </w:rPr>
        <w:t xml:space="preserve"> </w:t>
      </w:r>
      <w:r w:rsidR="00CB4DE7" w:rsidRPr="00DA6204">
        <w:t>setzt voraus</w:t>
      </w:r>
      <w:r w:rsidR="00DA6204" w:rsidRPr="00DA6204">
        <w:t>,</w:t>
      </w:r>
      <w:r w:rsidR="00CB4DE7" w:rsidRPr="00DA6204">
        <w:t xml:space="preserve"> das</w:t>
      </w:r>
      <w:r w:rsidR="00DA6204" w:rsidRPr="00DA6204">
        <w:t>s</w:t>
      </w:r>
      <w:r w:rsidR="00CB4DE7">
        <w:rPr>
          <w:i/>
        </w:rPr>
        <w:t xml:space="preserve"> </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rsidR="004F42B4">
        <w:t>XML</w:t>
      </w:r>
      <w:r w:rsidR="00CB4DE7">
        <w:t>-Daten einem bestimmten Schema entsprechen</w:t>
      </w:r>
      <w:r w:rsidR="008B627E">
        <w:rPr>
          <w:rStyle w:val="Funotenzeichen"/>
        </w:rPr>
        <w:footnoteReference w:id="4"/>
      </w:r>
      <w:r w:rsidR="002257D3">
        <w:t xml:space="preserve">. Sollte die </w:t>
      </w:r>
      <w:r w:rsidR="004F42B4">
        <w:t>XML</w:t>
      </w:r>
      <w:r w:rsidR="002257D3">
        <w:t>-Datei</w:t>
      </w:r>
      <w:r w:rsidR="0014363E">
        <w:fldChar w:fldCharType="begin"/>
      </w:r>
      <w:r w:rsidR="0014363E">
        <w:instrText xml:space="preserve"> XE "</w:instrText>
      </w:r>
      <w:proofErr w:type="spellStart"/>
      <w:r w:rsidR="0014363E" w:rsidRPr="009D32E2">
        <w:instrText>Xml</w:instrText>
      </w:r>
      <w:proofErr w:type="spellEnd"/>
      <w:r w:rsidR="0014363E" w:rsidRPr="009D32E2">
        <w:instrText>-Datei</w:instrText>
      </w:r>
      <w:r w:rsidR="0014363E">
        <w:instrText xml:space="preserve">" </w:instrText>
      </w:r>
      <w:r w:rsidR="0014363E">
        <w:fldChar w:fldCharType="end"/>
      </w:r>
      <w:r w:rsidR="002257D3">
        <w:t xml:space="preserve"> fehlerhaft oder ein falsches Datenformat geladen worden sein, wird eine Fehlermeldung angezeigt:</w:t>
      </w:r>
    </w:p>
    <w:p w14:paraId="461EAFFE" w14:textId="77777777" w:rsidR="00BE0A58" w:rsidRDefault="008B1E34" w:rsidP="00BE0A58">
      <w:pPr>
        <w:keepNext/>
      </w:pPr>
      <w:r>
        <w:rPr>
          <w:noProof/>
        </w:rPr>
        <w:drawing>
          <wp:inline distT="0" distB="0" distL="0" distR="0" wp14:anchorId="3B98233B" wp14:editId="568C6726">
            <wp:extent cx="5335724" cy="1850291"/>
            <wp:effectExtent l="19050" t="19050" r="17780" b="171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alidation error 01.png"/>
                    <pic:cNvPicPr/>
                  </pic:nvPicPr>
                  <pic:blipFill>
                    <a:blip r:embed="rId35">
                      <a:extLst>
                        <a:ext uri="{28A0092B-C50C-407E-A947-70E740481C1C}">
                          <a14:useLocalDpi xmlns:a14="http://schemas.microsoft.com/office/drawing/2010/main" val="0"/>
                        </a:ext>
                      </a:extLst>
                    </a:blip>
                    <a:stretch>
                      <a:fillRect/>
                    </a:stretch>
                  </pic:blipFill>
                  <pic:spPr>
                    <a:xfrm>
                      <a:off x="0" y="0"/>
                      <a:ext cx="5335724" cy="1850291"/>
                    </a:xfrm>
                    <a:prstGeom prst="rect">
                      <a:avLst/>
                    </a:prstGeom>
                    <a:ln w="3175">
                      <a:solidFill>
                        <a:schemeClr val="bg1">
                          <a:lumMod val="75000"/>
                        </a:schemeClr>
                      </a:solidFill>
                    </a:ln>
                  </pic:spPr>
                </pic:pic>
              </a:graphicData>
            </a:graphic>
          </wp:inline>
        </w:drawing>
      </w:r>
    </w:p>
    <w:p w14:paraId="2EBA3606" w14:textId="293B7B3D" w:rsidR="002257D3"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24</w:t>
      </w:r>
      <w:r w:rsidR="007218C2">
        <w:rPr>
          <w:noProof/>
        </w:rPr>
        <w:fldChar w:fldCharType="end"/>
      </w:r>
      <w:r>
        <w:t xml:space="preserve"> - </w:t>
      </w:r>
      <w:r w:rsidRPr="000E0F41">
        <w:t>Fehler beim Laden der Datei</w:t>
      </w:r>
    </w:p>
    <w:p w14:paraId="6E1D31CC" w14:textId="77777777" w:rsidR="00D16594" w:rsidRDefault="00D16594" w:rsidP="00EA3056"/>
    <w:p w14:paraId="4798D13A" w14:textId="77777777" w:rsidR="00BE0A58" w:rsidRDefault="0032714F" w:rsidP="00BE0A58">
      <w:pPr>
        <w:keepNext/>
      </w:pPr>
      <w:r w:rsidRPr="0032714F">
        <w:rPr>
          <w:noProof/>
        </w:rPr>
        <w:lastRenderedPageBreak/>
        <w:drawing>
          <wp:inline distT="0" distB="0" distL="0" distR="0" wp14:anchorId="635DF90A" wp14:editId="3E08A3DD">
            <wp:extent cx="5760720" cy="8757920"/>
            <wp:effectExtent l="19050" t="19050" r="11430" b="2413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8757920"/>
                    </a:xfrm>
                    <a:prstGeom prst="rect">
                      <a:avLst/>
                    </a:prstGeom>
                    <a:ln w="3175">
                      <a:solidFill>
                        <a:schemeClr val="bg1">
                          <a:lumMod val="75000"/>
                        </a:schemeClr>
                      </a:solidFill>
                    </a:ln>
                  </pic:spPr>
                </pic:pic>
              </a:graphicData>
            </a:graphic>
          </wp:inline>
        </w:drawing>
      </w:r>
    </w:p>
    <w:p w14:paraId="710C42FC" w14:textId="05D697B3" w:rsidR="00D16594"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25</w:t>
      </w:r>
      <w:r w:rsidR="007218C2">
        <w:rPr>
          <w:noProof/>
        </w:rPr>
        <w:fldChar w:fldCharType="end"/>
      </w:r>
      <w:r>
        <w:t xml:space="preserve"> - </w:t>
      </w:r>
      <w:r w:rsidRPr="00543666">
        <w:t>Anzeige eines Vertrags</w:t>
      </w:r>
    </w:p>
    <w:p w14:paraId="13A3F7F7" w14:textId="77777777" w:rsidR="00D02DAE" w:rsidRDefault="00D02DAE" w:rsidP="00D02DAE">
      <w:r>
        <w:lastRenderedPageBreak/>
        <w:t>Nach erfolgreicher Anmeldung am Gerät werden Ihre verfügbaren Verträge</w:t>
      </w:r>
      <w:r>
        <w:fldChar w:fldCharType="begin"/>
      </w:r>
      <w:r>
        <w:instrText xml:space="preserve"> XE "</w:instrText>
      </w:r>
      <w:r w:rsidRPr="00047DC5">
        <w:instrText>Verträge</w:instrText>
      </w:r>
      <w:r>
        <w:instrText xml:space="preserve">" </w:instrText>
      </w:r>
      <w:r>
        <w:fldChar w:fldCharType="end"/>
      </w:r>
      <w:r>
        <w:t xml:space="preserve"> angezeigt, wie Abbildung </w:t>
      </w:r>
      <w:r w:rsidR="009A5E52">
        <w:t>21</w:t>
      </w:r>
      <w:r>
        <w:t xml:space="preserve"> beispielhaft darstellt.</w:t>
      </w:r>
    </w:p>
    <w:p w14:paraId="146C755B" w14:textId="77777777" w:rsidR="00983EDD" w:rsidRDefault="00983EDD" w:rsidP="00983EDD"/>
    <w:tbl>
      <w:tblPr>
        <w:tblStyle w:val="Tabellenraster"/>
        <w:tblW w:w="0" w:type="auto"/>
        <w:tblLook w:val="04A0" w:firstRow="1" w:lastRow="0" w:firstColumn="1" w:lastColumn="0" w:noHBand="0" w:noVBand="1"/>
      </w:tblPr>
      <w:tblGrid>
        <w:gridCol w:w="9062"/>
      </w:tblGrid>
      <w:tr w:rsidR="00983EDD" w14:paraId="4563B8E5"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1FDEE77F" w14:textId="77777777" w:rsidR="00983EDD" w:rsidRPr="00983EDD" w:rsidRDefault="00983EDD" w:rsidP="0003342D">
            <w:pPr>
              <w:rPr>
                <w:b/>
              </w:rPr>
            </w:pPr>
            <w:r w:rsidRPr="00983EDD">
              <w:rPr>
                <w:b/>
              </w:rPr>
              <w:t>Hinweis</w:t>
            </w:r>
          </w:p>
        </w:tc>
      </w:tr>
      <w:tr w:rsidR="00983EDD" w14:paraId="5E543477"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1DB90727" w14:textId="77777777" w:rsidR="00983EDD" w:rsidRPr="008A5B85" w:rsidRDefault="008A5B85" w:rsidP="0003342D">
            <w:r w:rsidRPr="008A5B85">
              <w:t>Wenn Sie die Daten aus einer Datei importieren, wird die Vertragsauswahl übersprungen und die gespeicherten Daten werden sofort angezeigt.</w:t>
            </w:r>
          </w:p>
        </w:tc>
      </w:tr>
    </w:tbl>
    <w:p w14:paraId="5F6D9624" w14:textId="77777777" w:rsidR="00C77748" w:rsidRDefault="00C77748" w:rsidP="00EA3056"/>
    <w:p w14:paraId="0A25C5EA" w14:textId="77777777" w:rsidR="00B16830" w:rsidRDefault="003B1B2D" w:rsidP="00EA3056">
      <w:r>
        <w:t>Neben allgemeinen Informationen Ihres Vertrags, wie der Tarif</w:t>
      </w:r>
      <w:r w:rsidR="0098038A">
        <w:t>bezeichnung</w:t>
      </w:r>
      <w:r>
        <w:t>, der Gültigkeitszeitraum und der Zähler</w:t>
      </w:r>
      <w:r w:rsidR="00503A7F">
        <w:t>,</w:t>
      </w:r>
      <w:r>
        <w:t xml:space="preserve"> werden die verfügbaren Abrechnu</w:t>
      </w:r>
      <w:r w:rsidR="0098038A">
        <w:t>n</w:t>
      </w:r>
      <w:r>
        <w:t>gsperioden und Tageswerte angezeigt. Des Weiteren ist auch ersichtlich</w:t>
      </w:r>
      <w:r w:rsidR="00503A7F">
        <w:t>,</w:t>
      </w:r>
      <w:r>
        <w:t xml:space="preserve"> ob diese </w:t>
      </w:r>
      <w:r w:rsidR="00AF700B">
        <w:t>Perioden</w:t>
      </w:r>
      <w:r>
        <w:t xml:space="preserve"> bereits abgeschlossen sind oder nicht. Falls Sie aktuelle Daten laden möchten und einen noch nicht abgeschlossenen Bereich auswählen</w:t>
      </w:r>
      <w:r w:rsidR="00B16830">
        <w:t>,</w:t>
      </w:r>
      <w:r>
        <w:t xml:space="preserve"> werden die Daten bis zur letzten abgeschlossenen </w:t>
      </w:r>
      <w:r w:rsidR="00AF700B">
        <w:t>Messperiode</w:t>
      </w:r>
      <w:r>
        <w:t xml:space="preserve"> geladen.</w:t>
      </w:r>
      <w:r w:rsidR="00AF700B">
        <w:t xml:space="preserve"> In der rechten Leiste wird eine Abbildung des</w:t>
      </w:r>
      <w:r w:rsidR="00503A7F">
        <w:t xml:space="preserve"> </w:t>
      </w:r>
      <w:r w:rsidR="00624075" w:rsidRPr="00624075">
        <w:rPr>
          <w:i/>
        </w:rPr>
        <w:t>SMG</w:t>
      </w:r>
      <w:r w:rsidR="000524B5">
        <w:rPr>
          <w:i/>
        </w:rPr>
        <w:t>W</w:t>
      </w:r>
      <w:r w:rsidR="00AF700B">
        <w:t>-Gerätetyps angezeigt</w:t>
      </w:r>
      <w:r w:rsidR="00270B75">
        <w:t>.</w:t>
      </w:r>
    </w:p>
    <w:p w14:paraId="66264586" w14:textId="77777777" w:rsidR="00983EDD" w:rsidRDefault="00983EDD" w:rsidP="00983EDD"/>
    <w:tbl>
      <w:tblPr>
        <w:tblStyle w:val="Tabellenraster"/>
        <w:tblW w:w="0" w:type="auto"/>
        <w:tblLook w:val="04A0" w:firstRow="1" w:lastRow="0" w:firstColumn="1" w:lastColumn="0" w:noHBand="0" w:noVBand="1"/>
      </w:tblPr>
      <w:tblGrid>
        <w:gridCol w:w="9062"/>
      </w:tblGrid>
      <w:tr w:rsidR="00983EDD" w14:paraId="49F81C86"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65460343" w14:textId="77777777" w:rsidR="00983EDD" w:rsidRPr="00983EDD" w:rsidRDefault="00983EDD" w:rsidP="0003342D">
            <w:pPr>
              <w:rPr>
                <w:b/>
              </w:rPr>
            </w:pPr>
            <w:r w:rsidRPr="00983EDD">
              <w:rPr>
                <w:b/>
              </w:rPr>
              <w:t>Hinweis</w:t>
            </w:r>
          </w:p>
        </w:tc>
      </w:tr>
      <w:tr w:rsidR="00983EDD" w14:paraId="7BB1CB55"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4E6B0BD5" w14:textId="77777777" w:rsidR="00983EDD" w:rsidRPr="008A5B85" w:rsidRDefault="008A5B85" w:rsidP="0003342D">
            <w:r w:rsidRPr="008A5B85">
              <w:t>Um ein Datum auszuwählen</w:t>
            </w:r>
            <w:r w:rsidR="00DA6204">
              <w:t>,</w:t>
            </w:r>
            <w:r w:rsidRPr="008A5B85">
              <w:t xml:space="preserve"> betätigen Sie d</w:t>
            </w:r>
            <w:r w:rsidR="00DA6204">
              <w:t xml:space="preserve">ie Schaltfläche </w:t>
            </w:r>
            <w:r w:rsidRPr="008A5B85">
              <w:t xml:space="preserve">mit dem Kalender Icon neben dem Datumsfeld. Es </w:t>
            </w:r>
            <w:r w:rsidR="00DA6204">
              <w:t xml:space="preserve">öffnet sich ein </w:t>
            </w:r>
            <w:proofErr w:type="gramStart"/>
            <w:r w:rsidRPr="008A5B85">
              <w:t>Kalender</w:t>
            </w:r>
            <w:proofErr w:type="gramEnd"/>
            <w:r w:rsidRPr="008A5B85">
              <w:t xml:space="preserve"> in dem Sie den gewünschten Tag auswählen können. Sobald Sie auf den gewünschten Tag geklickt haben, wird der Wert im Datumsfeld übernommen und der Kalender schließt automatisch. Sollten Sie keine Auswahl mehr treffen wollen, können Sie den Kalender </w:t>
            </w:r>
            <w:proofErr w:type="gramStart"/>
            <w:r w:rsidRPr="008A5B85">
              <w:t>schließen</w:t>
            </w:r>
            <w:proofErr w:type="gramEnd"/>
            <w:r w:rsidRPr="008A5B85">
              <w:t xml:space="preserve"> indem Sie außerhalb des Kalenders mit der Maus klicken. Wenn ein Datum nicht ausgewählt werden </w:t>
            </w:r>
            <w:proofErr w:type="gramStart"/>
            <w:r w:rsidRPr="008A5B85">
              <w:t>kann</w:t>
            </w:r>
            <w:proofErr w:type="gramEnd"/>
            <w:r w:rsidRPr="008A5B85">
              <w:t xml:space="preserve"> verändert sich der Mauscursor zu einem roten, durchgestrichenen Kreis. Jeder Kalender in der Software verhält sich auf die gleiche Weise.</w:t>
            </w:r>
          </w:p>
        </w:tc>
      </w:tr>
    </w:tbl>
    <w:p w14:paraId="6ED27DBA" w14:textId="77777777" w:rsidR="00983EDD" w:rsidRDefault="00983EDD" w:rsidP="00EA3056"/>
    <w:tbl>
      <w:tblPr>
        <w:tblStyle w:val="Listentabelle3Akzent6"/>
        <w:tblW w:w="0" w:type="auto"/>
        <w:tblLook w:val="04A0" w:firstRow="1" w:lastRow="0" w:firstColumn="1" w:lastColumn="0" w:noHBand="0" w:noVBand="1"/>
      </w:tblPr>
      <w:tblGrid>
        <w:gridCol w:w="9062"/>
      </w:tblGrid>
      <w:tr w:rsidR="00A90059" w:rsidRPr="002B2117" w14:paraId="356E73E7" w14:textId="77777777" w:rsidTr="00A900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tcPr>
          <w:p w14:paraId="1C2E4088" w14:textId="77777777" w:rsidR="00A90059" w:rsidRPr="002B2117" w:rsidRDefault="00A90059" w:rsidP="00431B3E">
            <w:pPr>
              <w:keepNext/>
              <w:rPr>
                <w:color w:val="auto"/>
              </w:rPr>
            </w:pPr>
            <w:r>
              <w:rPr>
                <w:color w:val="auto"/>
              </w:rPr>
              <w:t>Beispiel</w:t>
            </w:r>
          </w:p>
        </w:tc>
      </w:tr>
      <w:tr w:rsidR="00A90059" w:rsidRPr="002B2117" w14:paraId="18EAD3F9" w14:textId="77777777" w:rsidTr="00A900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9613E3B" w14:textId="77777777" w:rsidR="00A90059" w:rsidRPr="00A90059" w:rsidRDefault="00A90059" w:rsidP="00A90059">
            <w:pPr>
              <w:jc w:val="left"/>
              <w:rPr>
                <w:b w:val="0"/>
              </w:rPr>
            </w:pPr>
            <w:r w:rsidRPr="00A90059">
              <w:rPr>
                <w:b w:val="0"/>
              </w:rPr>
              <w:t>Bei einer Messperiode von 15 Minuten:</w:t>
            </w:r>
          </w:p>
          <w:p w14:paraId="529D4B0E" w14:textId="77777777" w:rsidR="00A90059" w:rsidRPr="00A90059" w:rsidRDefault="00A90059" w:rsidP="00A90059">
            <w:pPr>
              <w:jc w:val="left"/>
              <w:rPr>
                <w:b w:val="0"/>
              </w:rPr>
            </w:pPr>
            <w:r w:rsidRPr="00A90059">
              <w:rPr>
                <w:b w:val="0"/>
              </w:rPr>
              <w:t xml:space="preserve">Sie möchten um 13:05 Uhr die aktuellen Tageswerte auslesen. Dann wird die </w:t>
            </w:r>
            <w:proofErr w:type="gramStart"/>
            <w:r w:rsidRPr="00A90059">
              <w:rPr>
                <w:b w:val="0"/>
              </w:rPr>
              <w:t>Software Daten</w:t>
            </w:r>
            <w:proofErr w:type="gramEnd"/>
            <w:r w:rsidRPr="00A90059">
              <w:rPr>
                <w:b w:val="0"/>
              </w:rPr>
              <w:t xml:space="preserve"> von </w:t>
            </w:r>
            <w:r w:rsidR="00DA6204">
              <w:rPr>
                <w:b w:val="0"/>
              </w:rPr>
              <w:t>0:0</w:t>
            </w:r>
            <w:r w:rsidRPr="00A90059">
              <w:rPr>
                <w:b w:val="0"/>
              </w:rPr>
              <w:t>0 Uhr bis 13</w:t>
            </w:r>
            <w:r>
              <w:rPr>
                <w:b w:val="0"/>
              </w:rPr>
              <w:t>:00</w:t>
            </w:r>
            <w:r w:rsidRPr="00A90059">
              <w:rPr>
                <w:b w:val="0"/>
              </w:rPr>
              <w:t xml:space="preserve"> Uhr auslesen und anzeigen. </w:t>
            </w:r>
          </w:p>
          <w:p w14:paraId="775527F5" w14:textId="77777777" w:rsidR="00A90059" w:rsidRPr="002B2117" w:rsidRDefault="00A90059" w:rsidP="00A90059">
            <w:pPr>
              <w:jc w:val="left"/>
              <w:rPr>
                <w:b w:val="0"/>
              </w:rPr>
            </w:pPr>
            <w:r w:rsidRPr="00A90059">
              <w:rPr>
                <w:b w:val="0"/>
              </w:rPr>
              <w:t>Wenn die Auslesung des Geräts um 13:18 Uhr stattfindet, werden die Werte von 0</w:t>
            </w:r>
            <w:r>
              <w:rPr>
                <w:b w:val="0"/>
              </w:rPr>
              <w:t>0:00</w:t>
            </w:r>
            <w:r w:rsidRPr="00A90059">
              <w:rPr>
                <w:b w:val="0"/>
              </w:rPr>
              <w:t xml:space="preserve"> Uhr bis 13:15 Uhr zurückgeliefert.</w:t>
            </w:r>
          </w:p>
        </w:tc>
      </w:tr>
    </w:tbl>
    <w:p w14:paraId="03D2B594" w14:textId="77777777" w:rsidR="0054283F" w:rsidRDefault="0054283F" w:rsidP="00EA3056"/>
    <w:p w14:paraId="458C9222" w14:textId="77777777" w:rsidR="00B16830" w:rsidRPr="00F371F0" w:rsidRDefault="00AA4D35" w:rsidP="00EA3056">
      <w:r w:rsidRPr="00F371F0">
        <w:t>Nachdem der gewünschte Zeitraum ausgewählt wurde,</w:t>
      </w:r>
      <w:r w:rsidR="00D02DAE" w:rsidRPr="00F371F0">
        <w:t xml:space="preserve"> betätigen Sie </w:t>
      </w:r>
      <w:r w:rsidR="00DA6204">
        <w:t>die Schaltfläche</w:t>
      </w:r>
      <w:r w:rsidR="00D02DAE" w:rsidRPr="00F371F0">
        <w:t xml:space="preserve"> </w:t>
      </w:r>
      <w:r w:rsidR="00D02DAE" w:rsidRPr="00DA6204">
        <w:rPr>
          <w:i/>
        </w:rPr>
        <w:t>Auslesung starten</w:t>
      </w:r>
      <w:r w:rsidR="00D02DAE" w:rsidRPr="00F371F0">
        <w:t>. Nun</w:t>
      </w:r>
      <w:r w:rsidRPr="00F371F0">
        <w:t xml:space="preserve"> werden die Daten aus dem </w:t>
      </w:r>
      <w:r w:rsidR="00624075" w:rsidRPr="00624075">
        <w:rPr>
          <w:i/>
        </w:rPr>
        <w:t>SMG</w:t>
      </w:r>
      <w:r w:rsidR="000524B5">
        <w:rPr>
          <w:i/>
        </w:rPr>
        <w:t>W</w:t>
      </w:r>
      <w:r w:rsidR="00724EF9" w:rsidRPr="00F371F0">
        <w:fldChar w:fldCharType="begin"/>
      </w:r>
      <w:r w:rsidR="00724EF9" w:rsidRPr="00F371F0">
        <w:instrText xml:space="preserve"> XE "</w:instrText>
      </w:r>
      <w:r w:rsidR="00724EF9" w:rsidRPr="00F371F0">
        <w:rPr>
          <w:i/>
        </w:rPr>
        <w:instrText>SMGw</w:instrText>
      </w:r>
      <w:r w:rsidR="00724EF9" w:rsidRPr="00F371F0">
        <w:instrText xml:space="preserve">" </w:instrText>
      </w:r>
      <w:r w:rsidR="00724EF9" w:rsidRPr="00F371F0">
        <w:fldChar w:fldCharType="end"/>
      </w:r>
      <w:r w:rsidRPr="00F371F0">
        <w:t xml:space="preserve"> geladen und angezeigt. Das Laden der Daten kann je nach ausgewähltem Zeitraum einige Minuten dauern.</w:t>
      </w:r>
      <w:r w:rsidR="00D0127D" w:rsidRPr="00F371F0">
        <w:t xml:space="preserve"> Sie haben während des Ladens die Möglichkeit, die Auslesung, über </w:t>
      </w:r>
      <w:r w:rsidR="00DA6204">
        <w:t>die</w:t>
      </w:r>
      <w:r w:rsidR="00D0127D" w:rsidRPr="00F371F0">
        <w:t xml:space="preserve"> </w:t>
      </w:r>
      <w:r w:rsidR="00DA6204">
        <w:t>Schaltfläche</w:t>
      </w:r>
      <w:r w:rsidR="00D0127D" w:rsidRPr="00F371F0">
        <w:t xml:space="preserve"> </w:t>
      </w:r>
      <w:r w:rsidR="00D0127D" w:rsidRPr="00F371F0">
        <w:rPr>
          <w:i/>
        </w:rPr>
        <w:t>Vorgang Abbrechen</w:t>
      </w:r>
      <w:r w:rsidR="00D0127D" w:rsidRPr="00F371F0">
        <w:t xml:space="preserve"> zu unterbrechen.</w:t>
      </w:r>
    </w:p>
    <w:p w14:paraId="3CCEF200" w14:textId="77777777" w:rsidR="00AA4D35" w:rsidRDefault="00AA4D35" w:rsidP="00EA3056"/>
    <w:p w14:paraId="11F2FC9C" w14:textId="77777777" w:rsidR="00BE0A58" w:rsidRDefault="00440997" w:rsidP="00BE0A58">
      <w:pPr>
        <w:keepNext/>
      </w:pPr>
      <w:r>
        <w:rPr>
          <w:noProof/>
        </w:rPr>
        <w:lastRenderedPageBreak/>
        <w:drawing>
          <wp:inline distT="0" distB="0" distL="0" distR="0" wp14:anchorId="409B41ED" wp14:editId="1F3CFB50">
            <wp:extent cx="5760720" cy="3916680"/>
            <wp:effectExtent l="19050" t="19050" r="11430" b="266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a_Daten_Ladeprozess_Trudi.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3916680"/>
                    </a:xfrm>
                    <a:prstGeom prst="rect">
                      <a:avLst/>
                    </a:prstGeom>
                    <a:ln w="6350">
                      <a:solidFill>
                        <a:schemeClr val="bg1">
                          <a:lumMod val="75000"/>
                        </a:schemeClr>
                      </a:solidFill>
                    </a:ln>
                  </pic:spPr>
                </pic:pic>
              </a:graphicData>
            </a:graphic>
          </wp:inline>
        </w:drawing>
      </w:r>
    </w:p>
    <w:p w14:paraId="6A26C70F" w14:textId="602B6E66" w:rsidR="00AA4D35"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26</w:t>
      </w:r>
      <w:r w:rsidR="007218C2">
        <w:rPr>
          <w:noProof/>
        </w:rPr>
        <w:fldChar w:fldCharType="end"/>
      </w:r>
      <w:r>
        <w:t xml:space="preserve"> - </w:t>
      </w:r>
      <w:r w:rsidRPr="00381D36">
        <w:t>Laden der Daten aus dem SMGW</w:t>
      </w:r>
    </w:p>
    <w:p w14:paraId="2316D4FC" w14:textId="77777777" w:rsidR="00825BAD" w:rsidRDefault="00825BAD" w:rsidP="00EA3056"/>
    <w:p w14:paraId="3DF57F85" w14:textId="77777777" w:rsidR="00AA4D35" w:rsidRDefault="00D0127D" w:rsidP="00EA3056">
      <w:r>
        <w:t xml:space="preserve">Wie in Abbildung </w:t>
      </w:r>
      <w:r w:rsidR="00624075">
        <w:t>2</w:t>
      </w:r>
      <w:r w:rsidR="009A5E52">
        <w:t>3</w:t>
      </w:r>
      <w:r>
        <w:t xml:space="preserve"> zu sehen</w:t>
      </w:r>
      <w:r w:rsidR="00F13DC8">
        <w:t>,</w:t>
      </w:r>
      <w:r>
        <w:t xml:space="preserve"> wird im</w:t>
      </w:r>
      <w:r w:rsidR="00A80C95" w:rsidRPr="00A80C95">
        <w:rPr>
          <w:color w:val="FF0000"/>
        </w:rPr>
        <w:t xml:space="preserve"> </w:t>
      </w:r>
      <w:r w:rsidR="00A80C95" w:rsidRPr="00AF700B">
        <w:t>o</w:t>
      </w:r>
      <w:r w:rsidR="00AB7879" w:rsidRPr="00AF700B">
        <w:t>beren</w:t>
      </w:r>
      <w:r w:rsidR="00AB7879" w:rsidRPr="00A80C95">
        <w:rPr>
          <w:color w:val="FF0000"/>
        </w:rPr>
        <w:t xml:space="preserve"> </w:t>
      </w:r>
      <w:r>
        <w:t xml:space="preserve">Bereich </w:t>
      </w:r>
      <w:r w:rsidR="00AB7879">
        <w:t>eine Übersi</w:t>
      </w:r>
      <w:r w:rsidR="00825BAD">
        <w:t>cht angezeigt, die je nach Tarifanwendungsfall</w:t>
      </w:r>
      <w:r w:rsidR="00AB7879">
        <w:fldChar w:fldCharType="begin"/>
      </w:r>
      <w:r w:rsidR="00AB7879">
        <w:instrText xml:space="preserve"> XE "</w:instrText>
      </w:r>
      <w:r w:rsidR="00AB7879" w:rsidRPr="00430E7F">
        <w:instrText>Tarifanwendungsfall</w:instrText>
      </w:r>
      <w:r w:rsidR="00AB7879">
        <w:instrText xml:space="preserve">" </w:instrText>
      </w:r>
      <w:r w:rsidR="00AB7879">
        <w:fldChar w:fldCharType="end"/>
      </w:r>
      <w:r w:rsidR="00825BAD">
        <w:t xml:space="preserve"> unterschiedlich ausfallen kann. </w:t>
      </w:r>
    </w:p>
    <w:p w14:paraId="0E29DF18" w14:textId="77777777" w:rsidR="00D0127D" w:rsidRDefault="00D0127D" w:rsidP="00D0127D">
      <w:r>
        <w:t xml:space="preserve">Abhängig vom ausgewählten Vertrag werden </w:t>
      </w:r>
      <w:r>
        <w:fldChar w:fldCharType="begin"/>
      </w:r>
      <w:r>
        <w:instrText xml:space="preserve"> XE "</w:instrText>
      </w:r>
      <w:r w:rsidRPr="0081734B">
        <w:instrText>Taf-2</w:instrText>
      </w:r>
      <w:r>
        <w:instrText xml:space="preserve">" </w:instrText>
      </w:r>
      <w:r>
        <w:fldChar w:fldCharType="end"/>
      </w:r>
      <w:r>
        <w:t>neben den Vertragsrahmendaten</w:t>
      </w:r>
      <w:r w:rsidR="00457C7C">
        <w:t>,</w:t>
      </w:r>
      <w:r>
        <w:t xml:space="preserve"> dem </w:t>
      </w:r>
      <w:r w:rsidRPr="00AF700B">
        <w:t>Abrechnungszeitraum</w:t>
      </w:r>
      <w:r>
        <w:t xml:space="preserve"> bzw. Ablesezeitraums auch die einzelnen Register mit den jeweiligen Zählerständen angezeigt. </w:t>
      </w:r>
    </w:p>
    <w:p w14:paraId="77606406" w14:textId="77777777" w:rsidR="00D0127D" w:rsidRDefault="00D0127D" w:rsidP="00D0127D">
      <w:r>
        <w:t>Im unteren Bereich finden sich die Logbuchdaten, die originäre Messwertliste</w:t>
      </w:r>
      <w:r>
        <w:fldChar w:fldCharType="begin"/>
      </w:r>
      <w:r>
        <w:instrText xml:space="preserve"> XE "</w:instrText>
      </w:r>
      <w:r w:rsidRPr="00B6494D">
        <w:instrText>originäre Messwertliste</w:instrText>
      </w:r>
      <w:r>
        <w:instrText xml:space="preserve">" </w:instrText>
      </w:r>
      <w:r>
        <w:fldChar w:fldCharType="end"/>
      </w:r>
      <w:r w:rsidR="00F014F2">
        <w:t xml:space="preserve"> und die historischen Verbrauchswerte</w:t>
      </w:r>
      <w:r>
        <w:fldChar w:fldCharType="begin"/>
      </w:r>
      <w:r>
        <w:instrText xml:space="preserve"> XE "</w:instrText>
      </w:r>
      <w:r w:rsidRPr="00F33045">
        <w:instrText>historischen Messwerte</w:instrText>
      </w:r>
      <w:r>
        <w:instrText xml:space="preserve">" </w:instrText>
      </w:r>
      <w:r>
        <w:fldChar w:fldCharType="end"/>
      </w:r>
      <w:r>
        <w:t xml:space="preserve"> wieder. Sie können über die jeweiligen Reiter ausgewählt werden.</w:t>
      </w:r>
    </w:p>
    <w:p w14:paraId="47EA1EE2" w14:textId="77777777" w:rsidR="00D0127D" w:rsidRDefault="00D0127D" w:rsidP="00EA3056"/>
    <w:p w14:paraId="047BF0CD" w14:textId="77777777" w:rsidR="00BE0A58" w:rsidRDefault="000B3170" w:rsidP="00BE0A58">
      <w:pPr>
        <w:keepNext/>
      </w:pPr>
      <w:r>
        <w:rPr>
          <w:noProof/>
        </w:rPr>
        <w:lastRenderedPageBreak/>
        <w:drawing>
          <wp:inline distT="0" distB="0" distL="0" distR="0" wp14:anchorId="0181FA38" wp14:editId="7268D4C3">
            <wp:extent cx="5760720" cy="5591810"/>
            <wp:effectExtent l="19050" t="19050" r="11430" b="2794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5591810"/>
                    </a:xfrm>
                    <a:prstGeom prst="rect">
                      <a:avLst/>
                    </a:prstGeom>
                    <a:noFill/>
                    <a:ln w="3175">
                      <a:solidFill>
                        <a:schemeClr val="bg1">
                          <a:lumMod val="75000"/>
                        </a:schemeClr>
                      </a:solidFill>
                    </a:ln>
                  </pic:spPr>
                </pic:pic>
              </a:graphicData>
            </a:graphic>
          </wp:inline>
        </w:drawing>
      </w:r>
    </w:p>
    <w:p w14:paraId="7BAFA2BC" w14:textId="6F34849B" w:rsidR="00825BAD"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27</w:t>
      </w:r>
      <w:r w:rsidR="007218C2">
        <w:rPr>
          <w:noProof/>
        </w:rPr>
        <w:fldChar w:fldCharType="end"/>
      </w:r>
      <w:r>
        <w:t xml:space="preserve"> - </w:t>
      </w:r>
      <w:r w:rsidRPr="005C1BA9">
        <w:t>Abrechnungsdaten Übersicht Tarifanwendungsfall 6</w:t>
      </w:r>
    </w:p>
    <w:p w14:paraId="37BBF540" w14:textId="77777777" w:rsidR="00D0127D" w:rsidRDefault="00D0127D" w:rsidP="00825BAD"/>
    <w:p w14:paraId="40BC6607" w14:textId="77777777" w:rsidR="00A15A1E" w:rsidRDefault="00CC59CB" w:rsidP="00825BAD">
      <w:r>
        <w:t xml:space="preserve">Sollten mehrere </w:t>
      </w:r>
      <w:r w:rsidR="00A15A1E">
        <w:t xml:space="preserve">originäre </w:t>
      </w:r>
      <w:r w:rsidR="007D2861">
        <w:t>Messwertlist</w:t>
      </w:r>
      <w:r w:rsidR="00AB7879">
        <w:t>e</w:t>
      </w:r>
      <w:r>
        <w:t>n verfügbar sein, so kann die gewünschte Liste über ein Dropdown-Menü ausgewählt werden. Dies gilt ebenso für die Seite der histori</w:t>
      </w:r>
      <w:r w:rsidR="00561BB7">
        <w:t>schen Verbrauchswerte</w:t>
      </w:r>
      <w:r>
        <w:t>:</w:t>
      </w:r>
      <w:r w:rsidR="007D2861">
        <w:t xml:space="preserve"> </w:t>
      </w:r>
    </w:p>
    <w:p w14:paraId="16A2E2DA" w14:textId="77777777" w:rsidR="00D0127D" w:rsidRDefault="00D0127D" w:rsidP="00825BAD"/>
    <w:p w14:paraId="72C8B0AF" w14:textId="77777777" w:rsidR="00BE0A58" w:rsidRDefault="0095789B" w:rsidP="00BE0A58">
      <w:pPr>
        <w:keepNext/>
      </w:pPr>
      <w:r>
        <w:rPr>
          <w:noProof/>
        </w:rPr>
        <w:drawing>
          <wp:inline distT="0" distB="0" distL="0" distR="0" wp14:anchorId="3AB7334E" wp14:editId="2137FD19">
            <wp:extent cx="3556659" cy="806450"/>
            <wp:effectExtent l="19050" t="19050" r="24765" b="1270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VLS_MEHRERE.png"/>
                    <pic:cNvPicPr/>
                  </pic:nvPicPr>
                  <pic:blipFill rotWithShape="1">
                    <a:blip r:embed="rId39">
                      <a:extLst>
                        <a:ext uri="{28A0092B-C50C-407E-A947-70E740481C1C}">
                          <a14:useLocalDpi xmlns:a14="http://schemas.microsoft.com/office/drawing/2010/main" val="0"/>
                        </a:ext>
                      </a:extLst>
                    </a:blip>
                    <a:srcRect r="32702"/>
                    <a:stretch/>
                  </pic:blipFill>
                  <pic:spPr bwMode="auto">
                    <a:xfrm>
                      <a:off x="0" y="0"/>
                      <a:ext cx="3558260" cy="806813"/>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E5838A" w14:textId="4F353D7F" w:rsidR="007D2861"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28</w:t>
      </w:r>
      <w:r w:rsidR="007218C2">
        <w:rPr>
          <w:noProof/>
        </w:rPr>
        <w:fldChar w:fldCharType="end"/>
      </w:r>
      <w:r>
        <w:t xml:space="preserve"> - </w:t>
      </w:r>
      <w:r w:rsidRPr="00D75655">
        <w:t>Auswahl der originären Messwertliste über ein Dropdownfeld</w:t>
      </w:r>
    </w:p>
    <w:p w14:paraId="174D4212" w14:textId="77777777" w:rsidR="00376238" w:rsidRDefault="00376238">
      <w:pPr>
        <w:spacing w:before="0"/>
        <w:jc w:val="left"/>
      </w:pPr>
      <w:r>
        <w:br w:type="page"/>
      </w:r>
    </w:p>
    <w:p w14:paraId="09EC7B5E" w14:textId="77777777" w:rsidR="00CC59CB" w:rsidRDefault="00CC59CB" w:rsidP="00CC59CB">
      <w:r>
        <w:lastRenderedPageBreak/>
        <w:t xml:space="preserve">Die einzelnen </w:t>
      </w:r>
      <w:r w:rsidR="003B5C25">
        <w:t xml:space="preserve">Reiter werden im </w:t>
      </w:r>
      <w:r w:rsidR="00457C7C">
        <w:t>Folgenden</w:t>
      </w:r>
      <w:r w:rsidR="003B5C25">
        <w:t xml:space="preserve"> erklärt:</w:t>
      </w:r>
    </w:p>
    <w:p w14:paraId="50457BEC" w14:textId="77777777" w:rsidR="003B5C25" w:rsidRDefault="003B5C25" w:rsidP="00CC59CB"/>
    <w:p w14:paraId="4ADBDEED" w14:textId="77777777" w:rsidR="00BE0A58" w:rsidRDefault="00561BB7" w:rsidP="00BE0A58">
      <w:pPr>
        <w:keepNext/>
      </w:pPr>
      <w:r>
        <w:rPr>
          <w:noProof/>
        </w:rPr>
        <w:drawing>
          <wp:inline distT="0" distB="0" distL="0" distR="0" wp14:anchorId="7BF55FAD" wp14:editId="0F646783">
            <wp:extent cx="3865418" cy="2901950"/>
            <wp:effectExtent l="19050" t="19050" r="20955" b="1270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_HistorischeVerbrauchswerte_TRuDI.png"/>
                    <pic:cNvPicPr/>
                  </pic:nvPicPr>
                  <pic:blipFill rotWithShape="1">
                    <a:blip r:embed="rId40">
                      <a:extLst>
                        <a:ext uri="{28A0092B-C50C-407E-A947-70E740481C1C}">
                          <a14:useLocalDpi xmlns:a14="http://schemas.microsoft.com/office/drawing/2010/main" val="0"/>
                        </a:ext>
                      </a:extLst>
                    </a:blip>
                    <a:srcRect r="32900"/>
                    <a:stretch/>
                  </pic:blipFill>
                  <pic:spPr bwMode="auto">
                    <a:xfrm>
                      <a:off x="0" y="0"/>
                      <a:ext cx="3865418" cy="2901950"/>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AFDE1C" w14:textId="7C0062E3" w:rsidR="007D2861"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29</w:t>
      </w:r>
      <w:r w:rsidR="007218C2">
        <w:rPr>
          <w:noProof/>
        </w:rPr>
        <w:fldChar w:fldCharType="end"/>
      </w:r>
      <w:r>
        <w:t xml:space="preserve"> - </w:t>
      </w:r>
      <w:r w:rsidRPr="00D64C8A">
        <w:t>Die Ansicht der Historischen Verbrauchswerte</w:t>
      </w:r>
    </w:p>
    <w:p w14:paraId="2AC35FA6" w14:textId="77777777" w:rsidR="00CE469C" w:rsidRPr="00CE469C" w:rsidRDefault="00CE469C" w:rsidP="00CE469C"/>
    <w:p w14:paraId="24392D90" w14:textId="3AF51F9F" w:rsidR="00561BB7" w:rsidRDefault="00561BB7" w:rsidP="00561BB7">
      <w:r w:rsidRPr="00F371F0">
        <w:t xml:space="preserve">Über die Seite </w:t>
      </w:r>
      <w:r w:rsidRPr="00F371F0">
        <w:rPr>
          <w:i/>
        </w:rPr>
        <w:t>Historische Verbrauchswerte</w:t>
      </w:r>
      <w:r w:rsidRPr="00F371F0">
        <w:t xml:space="preserve"> wird der Verbrauch</w:t>
      </w:r>
      <w:r w:rsidR="00904C58" w:rsidRPr="00F371F0">
        <w:t xml:space="preserve"> vom Endzeitpunkt der originären Messwertliste ausgehend dargestellt</w:t>
      </w:r>
      <w:r w:rsidRPr="00F371F0">
        <w:t xml:space="preserve">. Um die Anzeige übersichtlicher zu </w:t>
      </w:r>
      <w:r w:rsidR="009E55EA" w:rsidRPr="00F371F0">
        <w:t>gestalten,</w:t>
      </w:r>
      <w:r w:rsidRPr="00F371F0">
        <w:t xml:space="preserve"> wird die erste Woche tageweise und anschließend der nächste Monat wochenweise angezeigt. </w:t>
      </w:r>
      <w:r w:rsidR="00CE469C" w:rsidRPr="00F371F0">
        <w:t>Daten</w:t>
      </w:r>
      <w:r w:rsidR="00457C7C">
        <w:t>,</w:t>
      </w:r>
      <w:r w:rsidR="00CE469C" w:rsidRPr="00F371F0">
        <w:t xml:space="preserve"> </w:t>
      </w:r>
      <w:r w:rsidR="00457C7C">
        <w:t xml:space="preserve">welche </w:t>
      </w:r>
      <w:r w:rsidR="00CE469C" w:rsidRPr="00F371F0">
        <w:t>noch weiter zurückliegen</w:t>
      </w:r>
      <w:r w:rsidR="00457C7C">
        <w:t>,</w:t>
      </w:r>
      <w:r w:rsidR="00CE469C" w:rsidRPr="00F371F0">
        <w:t xml:space="preserve"> werden monatsweise dargestellt.</w:t>
      </w:r>
      <w:r w:rsidR="00904C58" w:rsidRPr="00F371F0">
        <w:t xml:space="preserve"> Sind die Daten noch umfangreicher wird der jährliche Verbrauch ebenfalls noch angezeigt. </w:t>
      </w:r>
      <w:r w:rsidR="00CE469C" w:rsidRPr="00F371F0">
        <w:t>Die Anzeige dieser Daten hat lediglich informativen Charakter und reicht nicht weiter zurück als die originäre Messwertliste.</w:t>
      </w:r>
      <w:r w:rsidR="00904C58" w:rsidRPr="00F371F0">
        <w:t xml:space="preserve"> Lücken im der originären Messwertliste können dazu führen, dass die historischen Verbrauchswerte nicht vollständig aufgelistet werden.</w:t>
      </w:r>
    </w:p>
    <w:p w14:paraId="071A2028" w14:textId="77777777" w:rsidR="000524B5" w:rsidRPr="00F371F0" w:rsidRDefault="000524B5" w:rsidP="000524B5">
      <w:r w:rsidRPr="00F371F0">
        <w:t xml:space="preserve">Aufgrund der Übersichtlichkeit wird die originäre Messwertliste tageweise angezeigt. Über die Datumsauswahl kann man auf den gewünschten Tag der originären Messwertliste zugreifen. Der so ausgewählte Tag wird vollständig dargestellt. </w:t>
      </w:r>
    </w:p>
    <w:p w14:paraId="38C3CD1A" w14:textId="6AA69608" w:rsidR="00BE0A58" w:rsidRDefault="004E3FA4" w:rsidP="00BE0A58">
      <w:pPr>
        <w:keepNext/>
      </w:pPr>
      <w:r w:rsidRPr="004E3FA4">
        <w:rPr>
          <w:noProof/>
        </w:rPr>
        <w:lastRenderedPageBreak/>
        <w:drawing>
          <wp:inline distT="0" distB="0" distL="0" distR="0" wp14:anchorId="13D6A68C" wp14:editId="2E093488">
            <wp:extent cx="3832023" cy="322118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41">
                      <a:extLst>
                        <a:ext uri="{28A0092B-C50C-407E-A947-70E740481C1C}">
                          <a14:useLocalDpi xmlns:a14="http://schemas.microsoft.com/office/drawing/2010/main" val="0"/>
                        </a:ext>
                      </a:extLst>
                    </a:blip>
                    <a:stretch>
                      <a:fillRect/>
                    </a:stretch>
                  </pic:blipFill>
                  <pic:spPr>
                    <a:xfrm>
                      <a:off x="0" y="0"/>
                      <a:ext cx="3843061" cy="3230463"/>
                    </a:xfrm>
                    <a:prstGeom prst="rect">
                      <a:avLst/>
                    </a:prstGeom>
                  </pic:spPr>
                </pic:pic>
              </a:graphicData>
            </a:graphic>
          </wp:inline>
        </w:drawing>
      </w:r>
    </w:p>
    <w:p w14:paraId="10505FB9" w14:textId="6D3B9E0E" w:rsidR="005D1800"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30</w:t>
      </w:r>
      <w:r w:rsidR="007218C2">
        <w:rPr>
          <w:noProof/>
        </w:rPr>
        <w:fldChar w:fldCharType="end"/>
      </w:r>
      <w:r>
        <w:t xml:space="preserve"> - </w:t>
      </w:r>
      <w:r w:rsidRPr="00076434">
        <w:t>Darstellung der originären Messwertliste mit Sollzeitpunkt</w:t>
      </w:r>
    </w:p>
    <w:p w14:paraId="7F441C6F" w14:textId="794D0489" w:rsidR="000524B5" w:rsidRDefault="000524B5" w:rsidP="008A7EFA">
      <w:r>
        <w:t xml:space="preserve">Liefert das </w:t>
      </w:r>
      <w:r w:rsidR="003010D7" w:rsidRPr="003010D7">
        <w:rPr>
          <w:i/>
        </w:rPr>
        <w:t>SMGW</w:t>
      </w:r>
      <w:r w:rsidR="003010D7">
        <w:t xml:space="preserve"> </w:t>
      </w:r>
      <w:r w:rsidR="00E93924">
        <w:t xml:space="preserve">neben dem Zeitpunkt der tatsächlichen Messwerterfassung (Zeitstempel) auch den </w:t>
      </w:r>
      <w:r w:rsidR="009E55EA">
        <w:t>Zeitpunkt,</w:t>
      </w:r>
      <w:r w:rsidR="00E93924">
        <w:t xml:space="preserve"> zu dem der Messwert erfasst werden hätte sollen, so wird dieser Zeitpunkt in der Spalte </w:t>
      </w:r>
      <w:r w:rsidR="00E93924" w:rsidRPr="00E93924">
        <w:rPr>
          <w:i/>
        </w:rPr>
        <w:t>Sollzeitpunkt</w:t>
      </w:r>
      <w:r w:rsidR="00E93924">
        <w:t xml:space="preserve"> angezeigt.</w:t>
      </w:r>
    </w:p>
    <w:p w14:paraId="7303BABE" w14:textId="77777777" w:rsidR="008A7EFA" w:rsidRPr="00F371F0" w:rsidRDefault="007D3AF6" w:rsidP="008A7EFA">
      <w:r w:rsidRPr="00F371F0">
        <w:t>Um</w:t>
      </w:r>
      <w:r w:rsidR="00C4362A" w:rsidRPr="00F371F0">
        <w:t xml:space="preserve"> </w:t>
      </w:r>
      <w:r w:rsidRPr="00F371F0">
        <w:t xml:space="preserve">einen schnellen Überblick über </w:t>
      </w:r>
      <w:r w:rsidR="00417E47" w:rsidRPr="00F371F0">
        <w:t xml:space="preserve">Unregelmäßigkeiten der Messwerterfassung zu erhalten, kann über die Schaltfläche </w:t>
      </w:r>
      <w:r w:rsidR="00417E47" w:rsidRPr="00F371F0">
        <w:rPr>
          <w:i/>
        </w:rPr>
        <w:t>Status-Übersicht anzeigen</w:t>
      </w:r>
      <w:r w:rsidR="00417E47" w:rsidRPr="00F371F0">
        <w:t xml:space="preserve"> eine entsprechende Übersichtsliste</w:t>
      </w:r>
      <w:r w:rsidRPr="00F371F0">
        <w:t xml:space="preserve"> aufgerufen </w:t>
      </w:r>
      <w:r w:rsidR="00417E47" w:rsidRPr="00F371F0">
        <w:t>werden.</w:t>
      </w:r>
      <w:r w:rsidRPr="00F371F0">
        <w:t xml:space="preserve"> Hier werden die Tage aufgelistet</w:t>
      </w:r>
      <w:r w:rsidR="0094198E">
        <w:t>,</w:t>
      </w:r>
      <w:r w:rsidRPr="00F371F0">
        <w:t xml:space="preserve"> die Fehler und etwaige Lücken enthalten. </w:t>
      </w:r>
      <w:r w:rsidR="00507629">
        <w:t xml:space="preserve">Mit einem </w:t>
      </w:r>
      <w:r w:rsidR="000D5702">
        <w:t>Klick</w:t>
      </w:r>
      <w:r w:rsidR="00507629">
        <w:t xml:space="preserve"> auf </w:t>
      </w:r>
      <w:r w:rsidR="00507629" w:rsidRPr="00507629">
        <w:rPr>
          <w:i/>
        </w:rPr>
        <w:t>Messwerte anzeigen</w:t>
      </w:r>
      <w:r w:rsidR="00507629">
        <w:t xml:space="preserve"> wechseln Sie wieder zurück zur vorhergehenden Anzeige der Messwerte.</w:t>
      </w:r>
    </w:p>
    <w:p w14:paraId="41CD47A7" w14:textId="77777777" w:rsidR="00BE0A58" w:rsidRDefault="00FB1216" w:rsidP="00BE0A58">
      <w:pPr>
        <w:keepNext/>
      </w:pPr>
      <w:r>
        <w:rPr>
          <w:noProof/>
        </w:rPr>
        <w:drawing>
          <wp:inline distT="0" distB="0" distL="0" distR="0" wp14:anchorId="1E8E4914" wp14:editId="53963AD0">
            <wp:extent cx="5760720" cy="2642235"/>
            <wp:effectExtent l="19050" t="19050" r="11430" b="2476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U_Messwerte_und_Stati.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642235"/>
                    </a:xfrm>
                    <a:prstGeom prst="rect">
                      <a:avLst/>
                    </a:prstGeom>
                    <a:ln w="6350">
                      <a:solidFill>
                        <a:sysClr val="window" lastClr="FFFFFF">
                          <a:lumMod val="75000"/>
                        </a:sysClr>
                      </a:solidFill>
                    </a:ln>
                  </pic:spPr>
                </pic:pic>
              </a:graphicData>
            </a:graphic>
          </wp:inline>
        </w:drawing>
      </w:r>
    </w:p>
    <w:p w14:paraId="746A0CAD" w14:textId="1299941F" w:rsidR="008A7EFA"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31</w:t>
      </w:r>
      <w:r w:rsidR="007218C2">
        <w:rPr>
          <w:noProof/>
        </w:rPr>
        <w:fldChar w:fldCharType="end"/>
      </w:r>
      <w:r>
        <w:t xml:space="preserve"> - </w:t>
      </w:r>
      <w:r w:rsidRPr="00F8694C">
        <w:t>Status-Übersicht einer originären Messwertliste</w:t>
      </w:r>
    </w:p>
    <w:p w14:paraId="7F07E906" w14:textId="18EB92AA" w:rsidR="009E55EA" w:rsidRDefault="0033026C" w:rsidP="009E55EA">
      <w:r>
        <w:t xml:space="preserve">Soweit möglich, werden aus den Zählerständen der Originären Messwertliste </w:t>
      </w:r>
      <w:r w:rsidR="009E55EA">
        <w:t>Leistungsmittelwert berechnet.</w:t>
      </w:r>
      <w:r>
        <w:t xml:space="preserve"> Diese werden auf der Seite </w:t>
      </w:r>
      <w:r w:rsidRPr="0033026C">
        <w:rPr>
          <w:i/>
        </w:rPr>
        <w:t>Leistungsmittelwerte</w:t>
      </w:r>
      <w:r>
        <w:t xml:space="preserve"> zur Anzeige gebracht. </w:t>
      </w:r>
    </w:p>
    <w:p w14:paraId="669FBC89" w14:textId="4C51F157" w:rsidR="007D3AF6" w:rsidRDefault="007D3AF6" w:rsidP="007D3AF6"/>
    <w:p w14:paraId="55ED5CCB" w14:textId="77777777" w:rsidR="009E55EA" w:rsidRDefault="009E55EA" w:rsidP="009E55EA">
      <w:pPr>
        <w:keepNext/>
      </w:pPr>
      <w:r>
        <w:rPr>
          <w:noProof/>
        </w:rPr>
        <w:drawing>
          <wp:inline distT="0" distB="0" distL="0" distR="0" wp14:anchorId="7B8C5E42" wp14:editId="58610E73">
            <wp:extent cx="3786943" cy="2674487"/>
            <wp:effectExtent l="0" t="0" r="4445" b="0"/>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pic:nvPicPr>
                  <pic:blipFill>
                    <a:blip r:embed="rId43">
                      <a:extLst>
                        <a:ext uri="{28A0092B-C50C-407E-A947-70E740481C1C}">
                          <a14:useLocalDpi xmlns:a14="http://schemas.microsoft.com/office/drawing/2010/main" val="0"/>
                        </a:ext>
                      </a:extLst>
                    </a:blip>
                    <a:stretch>
                      <a:fillRect/>
                    </a:stretch>
                  </pic:blipFill>
                  <pic:spPr>
                    <a:xfrm>
                      <a:off x="0" y="0"/>
                      <a:ext cx="3804208" cy="2686680"/>
                    </a:xfrm>
                    <a:prstGeom prst="rect">
                      <a:avLst/>
                    </a:prstGeom>
                  </pic:spPr>
                </pic:pic>
              </a:graphicData>
            </a:graphic>
          </wp:inline>
        </w:drawing>
      </w:r>
    </w:p>
    <w:p w14:paraId="7EA468B9" w14:textId="6E462B62" w:rsidR="009E55EA" w:rsidRDefault="009E55EA" w:rsidP="009E55EA">
      <w:pPr>
        <w:pStyle w:val="Beschriftung"/>
      </w:pPr>
      <w:r>
        <w:t xml:space="preserve">Abbildung </w:t>
      </w:r>
      <w:fldSimple w:instr=" SEQ Abbildung \* ARABIC ">
        <w:r w:rsidR="00703047">
          <w:rPr>
            <w:noProof/>
          </w:rPr>
          <w:t>32</w:t>
        </w:r>
      </w:fldSimple>
      <w:r>
        <w:t xml:space="preserve"> - Leistungsmittelwerte</w:t>
      </w:r>
    </w:p>
    <w:p w14:paraId="1910BE05" w14:textId="77777777" w:rsidR="00874C73" w:rsidRDefault="00874C73" w:rsidP="00561BB7">
      <w:r>
        <w:t>Die Anzeige der Logbuchdaten</w:t>
      </w:r>
      <w:r w:rsidR="00EF6251">
        <w:fldChar w:fldCharType="begin"/>
      </w:r>
      <w:r w:rsidR="00EF6251">
        <w:instrText xml:space="preserve"> XE "</w:instrText>
      </w:r>
      <w:r w:rsidR="00EF6251" w:rsidRPr="00CD4E76">
        <w:instrText>Logbuchdaten</w:instrText>
      </w:r>
      <w:r w:rsidR="00EF6251">
        <w:instrText xml:space="preserve">" </w:instrText>
      </w:r>
      <w:r w:rsidR="00EF6251">
        <w:fldChar w:fldCharType="end"/>
      </w:r>
      <w:r>
        <w:t xml:space="preserve"> kann über einen Start- und Endzeitpunkt eingeschränkt werden. Zusätzlich zu der zeitlichen Begrenzung gibt es noch die Möglichkeit, die Logbucheinträge zu filtern.</w:t>
      </w:r>
      <w:r w:rsidR="00507629">
        <w:t xml:space="preserve"> Mit dem Logbuch sind Sie in der Lage </w:t>
      </w:r>
      <w:r w:rsidR="00241F2D">
        <w:t xml:space="preserve">Meldungen Ihres </w:t>
      </w:r>
      <w:r w:rsidR="00624075" w:rsidRPr="00624075">
        <w:rPr>
          <w:i/>
        </w:rPr>
        <w:t>SMG</w:t>
      </w:r>
      <w:r w:rsidR="000524B5">
        <w:rPr>
          <w:i/>
        </w:rPr>
        <w:t>W</w:t>
      </w:r>
      <w:r w:rsidR="00241F2D">
        <w:t xml:space="preserve"> zu lesen. Mögliche Kategorien der Logbucheinträge sind </w:t>
      </w:r>
      <w:r w:rsidR="00241F2D" w:rsidRPr="00241F2D">
        <w:rPr>
          <w:i/>
        </w:rPr>
        <w:t>Info</w:t>
      </w:r>
      <w:r w:rsidR="00241F2D">
        <w:t xml:space="preserve">, </w:t>
      </w:r>
      <w:r w:rsidR="00241F2D" w:rsidRPr="00241F2D">
        <w:rPr>
          <w:i/>
        </w:rPr>
        <w:t>Warnung</w:t>
      </w:r>
      <w:r w:rsidR="00241F2D">
        <w:t xml:space="preserve">, </w:t>
      </w:r>
      <w:r w:rsidR="00241F2D" w:rsidRPr="00241F2D">
        <w:rPr>
          <w:i/>
        </w:rPr>
        <w:t>Fehler</w:t>
      </w:r>
      <w:r w:rsidR="00241F2D">
        <w:t xml:space="preserve"> und </w:t>
      </w:r>
      <w:r w:rsidR="00241F2D" w:rsidRPr="00241F2D">
        <w:rPr>
          <w:i/>
        </w:rPr>
        <w:t>Fataler Fehler</w:t>
      </w:r>
      <w:r w:rsidR="00241F2D">
        <w:t>.</w:t>
      </w:r>
      <w:r w:rsidR="00C333A6">
        <w:t xml:space="preserve"> Welche Meldungen konkret angezeigt werden und was sie bedeuten können sind unterschiedlich und können beim </w:t>
      </w:r>
      <w:r w:rsidR="00624075" w:rsidRPr="00624075">
        <w:rPr>
          <w:i/>
        </w:rPr>
        <w:t>SMG</w:t>
      </w:r>
      <w:r w:rsidR="000524B5">
        <w:rPr>
          <w:i/>
        </w:rPr>
        <w:t>W</w:t>
      </w:r>
      <w:r w:rsidR="00C333A6">
        <w:t xml:space="preserve"> – Hersteller erfragt werden.</w:t>
      </w:r>
      <w:r w:rsidR="00984C3E">
        <w:t xml:space="preserve"> Wenn es vom </w:t>
      </w:r>
      <w:r w:rsidR="00984C3E" w:rsidRPr="00984C3E">
        <w:rPr>
          <w:i/>
        </w:rPr>
        <w:t>SMG</w:t>
      </w:r>
      <w:r w:rsidR="000524B5">
        <w:rPr>
          <w:i/>
        </w:rPr>
        <w:t>W</w:t>
      </w:r>
      <w:r w:rsidR="00984C3E">
        <w:t xml:space="preserve"> unterstützt wird, wird zusätzlich der Status des Ereignisses</w:t>
      </w:r>
      <w:r w:rsidR="00EF6251">
        <w:fldChar w:fldCharType="begin"/>
      </w:r>
      <w:r w:rsidR="00EF6251">
        <w:instrText xml:space="preserve"> XE "</w:instrText>
      </w:r>
      <w:r w:rsidR="00EF6251" w:rsidRPr="00CD4E76">
        <w:instrText>Logbuch Status</w:instrText>
      </w:r>
      <w:r w:rsidR="00EF6251">
        <w:instrText xml:space="preserve">" </w:instrText>
      </w:r>
      <w:r w:rsidR="00EF6251">
        <w:fldChar w:fldCharType="end"/>
      </w:r>
      <w:r w:rsidR="00984C3E">
        <w:t xml:space="preserve"> angezeigt, das den Logbucheintrag ausgelöst hat. </w:t>
      </w:r>
    </w:p>
    <w:p w14:paraId="32568F06" w14:textId="77777777" w:rsidR="005D1800" w:rsidRDefault="005D1800" w:rsidP="00BE0A58"/>
    <w:p w14:paraId="50461710" w14:textId="77777777" w:rsidR="00BE0A58" w:rsidRDefault="003C1CD5" w:rsidP="00BE0A58">
      <w:pPr>
        <w:keepNext/>
      </w:pPr>
      <w:r>
        <w:rPr>
          <w:noProof/>
        </w:rPr>
        <w:drawing>
          <wp:inline distT="0" distB="0" distL="0" distR="0" wp14:anchorId="455B2065" wp14:editId="0F214C2A">
            <wp:extent cx="3701977" cy="2602230"/>
            <wp:effectExtent l="19050" t="19050" r="13335" b="266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buch 01 TRuDI.png"/>
                    <pic:cNvPicPr/>
                  </pic:nvPicPr>
                  <pic:blipFill rotWithShape="1">
                    <a:blip r:embed="rId44">
                      <a:extLst>
                        <a:ext uri="{28A0092B-C50C-407E-A947-70E740481C1C}">
                          <a14:useLocalDpi xmlns:a14="http://schemas.microsoft.com/office/drawing/2010/main" val="0"/>
                        </a:ext>
                      </a:extLst>
                    </a:blip>
                    <a:srcRect l="2202" t="-812" r="33520" b="812"/>
                    <a:stretch/>
                  </pic:blipFill>
                  <pic:spPr bwMode="auto">
                    <a:xfrm>
                      <a:off x="0" y="0"/>
                      <a:ext cx="3702880" cy="2602865"/>
                    </a:xfrm>
                    <a:prstGeom prst="rect">
                      <a:avLst/>
                    </a:prstGeom>
                    <a:ln w="317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B99E6A" w14:textId="0D995699" w:rsidR="007D2861"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33</w:t>
      </w:r>
      <w:r w:rsidR="007218C2">
        <w:rPr>
          <w:noProof/>
        </w:rPr>
        <w:fldChar w:fldCharType="end"/>
      </w:r>
      <w:r>
        <w:t xml:space="preserve"> - </w:t>
      </w:r>
      <w:r w:rsidRPr="00AA6C23">
        <w:t>Anzeige der Logbucheinträge</w:t>
      </w:r>
    </w:p>
    <w:p w14:paraId="26C22BAC" w14:textId="77777777" w:rsidR="00BE0A58" w:rsidRDefault="00BE0A58" w:rsidP="00BE0A58"/>
    <w:p w14:paraId="5CCE7AF0" w14:textId="77777777" w:rsidR="008C635B" w:rsidRDefault="008C635B" w:rsidP="008C635B">
      <w:r>
        <w:lastRenderedPageBreak/>
        <w:t>Es handelt sich bei dem Filter um einen Textfilter. In Abbildung 2</w:t>
      </w:r>
      <w:r w:rsidR="009A5E52">
        <w:t>9</w:t>
      </w:r>
      <w:r>
        <w:t xml:space="preserve"> ist zu sehen, dass das Wort </w:t>
      </w:r>
      <w:r w:rsidRPr="00874C73">
        <w:rPr>
          <w:i/>
        </w:rPr>
        <w:t>geöffnet</w:t>
      </w:r>
      <w:r>
        <w:t xml:space="preserve"> in dem Textfeld eingegeben wurde. Wird nun </w:t>
      </w:r>
      <w:r w:rsidR="00EC396A">
        <w:t xml:space="preserve">die </w:t>
      </w:r>
      <w:r w:rsidRPr="009A5E52">
        <w:rPr>
          <w:i/>
        </w:rPr>
        <w:t>Filtern</w:t>
      </w:r>
      <w:r>
        <w:t>-</w:t>
      </w:r>
      <w:r w:rsidR="00EC396A">
        <w:t xml:space="preserve">Schaltfläche </w:t>
      </w:r>
      <w:r>
        <w:t xml:space="preserve">betätigt, werden alle Logbucheinträge angezeigt, die in </w:t>
      </w:r>
      <w:r w:rsidR="00EC396A">
        <w:t xml:space="preserve">der jeweiligen </w:t>
      </w:r>
      <w:r>
        <w:t xml:space="preserve">Meldung das Wort </w:t>
      </w:r>
      <w:r w:rsidRPr="00874C73">
        <w:rPr>
          <w:i/>
        </w:rPr>
        <w:t>geöffnet</w:t>
      </w:r>
      <w:r>
        <w:rPr>
          <w:i/>
        </w:rPr>
        <w:t xml:space="preserve"> </w:t>
      </w:r>
      <w:r>
        <w:t>beinhalten. Somit ist es möglich</w:t>
      </w:r>
      <w:r w:rsidR="001E10E4">
        <w:t>,</w:t>
      </w:r>
      <w:r>
        <w:t xml:space="preserve"> die Log</w:t>
      </w:r>
      <w:r w:rsidR="001E10E4">
        <w:t>buch</w:t>
      </w:r>
      <w:r>
        <w:t xml:space="preserve">einträge nach bestimmten Meldungen zu filtern. </w:t>
      </w:r>
      <w:r w:rsidR="00507629">
        <w:t xml:space="preserve">Es ist auch möglich nach Logbuchkategorien zu filtern. Hierzu geben Sie die gewünschte Kategorie in das Textfeld ein und verfahren wie oben beschrieben. </w:t>
      </w:r>
    </w:p>
    <w:p w14:paraId="784F1E4E" w14:textId="77777777" w:rsidR="000C1F81" w:rsidRDefault="00AB7879" w:rsidP="008C635B">
      <w:pPr>
        <w:pStyle w:val="Beschriftung"/>
      </w:pPr>
      <w:r>
        <w:fldChar w:fldCharType="begin"/>
      </w:r>
      <w:r>
        <w:instrText xml:space="preserve"> XE "</w:instrText>
      </w:r>
      <w:r w:rsidRPr="00F33045">
        <w:instrText>historischen Messwerte</w:instrText>
      </w:r>
      <w:r>
        <w:instrText xml:space="preserve">" </w:instrText>
      </w:r>
      <w:r>
        <w:fldChar w:fldCharType="end"/>
      </w:r>
    </w:p>
    <w:p w14:paraId="767E140C" w14:textId="77777777" w:rsidR="00BE0A58" w:rsidRDefault="000C1F81" w:rsidP="00BE0A58">
      <w:pPr>
        <w:keepNext/>
      </w:pPr>
      <w:r>
        <w:rPr>
          <w:noProof/>
        </w:rPr>
        <w:drawing>
          <wp:inline distT="0" distB="0" distL="0" distR="0" wp14:anchorId="347B9AA0" wp14:editId="04E7C0F3">
            <wp:extent cx="3829792" cy="1780540"/>
            <wp:effectExtent l="19050" t="19050" r="18415" b="1016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5_Filter_Example_Trudi.png"/>
                    <pic:cNvPicPr/>
                  </pic:nvPicPr>
                  <pic:blipFill rotWithShape="1">
                    <a:blip r:embed="rId45">
                      <a:extLst>
                        <a:ext uri="{28A0092B-C50C-407E-A947-70E740481C1C}">
                          <a14:useLocalDpi xmlns:a14="http://schemas.microsoft.com/office/drawing/2010/main" val="0"/>
                        </a:ext>
                      </a:extLst>
                    </a:blip>
                    <a:srcRect r="33519"/>
                    <a:stretch/>
                  </pic:blipFill>
                  <pic:spPr bwMode="auto">
                    <a:xfrm>
                      <a:off x="0" y="0"/>
                      <a:ext cx="3829792" cy="1780540"/>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4A7D5E" w14:textId="19423DD8" w:rsidR="000C1F81"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34</w:t>
      </w:r>
      <w:r w:rsidR="007218C2">
        <w:rPr>
          <w:noProof/>
        </w:rPr>
        <w:fldChar w:fldCharType="end"/>
      </w:r>
      <w:r>
        <w:t xml:space="preserve"> - </w:t>
      </w:r>
      <w:r w:rsidRPr="00BB05DA">
        <w:t>Beispiel der Logbuch-Filterfunktion</w:t>
      </w:r>
    </w:p>
    <w:p w14:paraId="661685D5" w14:textId="77777777" w:rsidR="00983EDD" w:rsidRDefault="00983EDD" w:rsidP="00983EDD"/>
    <w:tbl>
      <w:tblPr>
        <w:tblStyle w:val="Tabellenraster"/>
        <w:tblW w:w="0" w:type="auto"/>
        <w:tblLook w:val="04A0" w:firstRow="1" w:lastRow="0" w:firstColumn="1" w:lastColumn="0" w:noHBand="0" w:noVBand="1"/>
      </w:tblPr>
      <w:tblGrid>
        <w:gridCol w:w="9062"/>
      </w:tblGrid>
      <w:tr w:rsidR="00983EDD" w14:paraId="243C5F96"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0919220F" w14:textId="77777777" w:rsidR="00983EDD" w:rsidRPr="00983EDD" w:rsidRDefault="00983EDD" w:rsidP="0003342D">
            <w:pPr>
              <w:rPr>
                <w:b/>
              </w:rPr>
            </w:pPr>
            <w:r w:rsidRPr="00983EDD">
              <w:rPr>
                <w:b/>
              </w:rPr>
              <w:t>Hinweis</w:t>
            </w:r>
          </w:p>
        </w:tc>
      </w:tr>
      <w:tr w:rsidR="00983EDD" w14:paraId="1647EABC"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3B2BB191" w14:textId="77777777" w:rsidR="00983EDD" w:rsidRPr="008A5B85" w:rsidRDefault="008A5B85" w:rsidP="0003342D">
            <w:r w:rsidRPr="008A5B85">
              <w:t>Um den Filter rückgängig zu machen</w:t>
            </w:r>
            <w:r w:rsidR="00594063">
              <w:t>,</w:t>
            </w:r>
            <w:r w:rsidRPr="008A5B85">
              <w:t xml:space="preserve"> löschen Sie etwaige Wörter im Textfeld und klicken Sie auf d</w:t>
            </w:r>
            <w:r w:rsidR="00594063">
              <w:t xml:space="preserve">ie Schaltfläche </w:t>
            </w:r>
            <w:r w:rsidRPr="008A5B85">
              <w:rPr>
                <w:i/>
              </w:rPr>
              <w:t>Filtern</w:t>
            </w:r>
            <w:r w:rsidRPr="008A5B85">
              <w:t>. Danach werden wieder alle Logbucheinträge für den ausgewählten Zeitbereich angezeigt.</w:t>
            </w:r>
          </w:p>
        </w:tc>
      </w:tr>
    </w:tbl>
    <w:p w14:paraId="6004E6B7" w14:textId="77777777" w:rsidR="00874C73" w:rsidRDefault="00874C73" w:rsidP="00EA3056"/>
    <w:p w14:paraId="3713F211" w14:textId="77777777" w:rsidR="00E03E76" w:rsidRDefault="000C1F81" w:rsidP="00B5751A">
      <w:pPr>
        <w:pStyle w:val="berschrift3"/>
      </w:pPr>
      <w:bookmarkStart w:id="20" w:name="_Toc74845580"/>
      <w:r>
        <w:t>T</w:t>
      </w:r>
      <w:r w:rsidR="00B5751A">
        <w:t>ransparenzfunktion</w:t>
      </w:r>
      <w:bookmarkEnd w:id="20"/>
      <w:r w:rsidR="0014363E">
        <w:fldChar w:fldCharType="begin"/>
      </w:r>
      <w:r w:rsidR="0014363E">
        <w:instrText xml:space="preserve"> XE "</w:instrText>
      </w:r>
      <w:r w:rsidR="0014363E" w:rsidRPr="00E52027">
        <w:rPr>
          <w:i/>
        </w:rPr>
        <w:instrText>Transparenzfunktion</w:instrText>
      </w:r>
      <w:r w:rsidR="0014363E">
        <w:instrText xml:space="preserve">" </w:instrText>
      </w:r>
      <w:r w:rsidR="0014363E">
        <w:fldChar w:fldCharType="end"/>
      </w:r>
    </w:p>
    <w:p w14:paraId="133A4C1F" w14:textId="77777777" w:rsidR="00DB774A" w:rsidRDefault="00DB774A" w:rsidP="00E03E76">
      <w:r>
        <w:t>Mit der</w:t>
      </w:r>
      <w:r w:rsidR="00E03E76">
        <w:t xml:space="preserve"> Betriebsart </w:t>
      </w:r>
      <w:r w:rsidR="00E03E76" w:rsidRPr="00E03E76">
        <w:rPr>
          <w:i/>
        </w:rPr>
        <w:t>Transparenzfunktion</w:t>
      </w:r>
      <w:r w:rsidR="0014363E">
        <w:rPr>
          <w:i/>
        </w:rPr>
        <w:fldChar w:fldCharType="begin"/>
      </w:r>
      <w:r w:rsidR="0014363E">
        <w:instrText xml:space="preserve"> XE "</w:instrText>
      </w:r>
      <w:r w:rsidR="0014363E" w:rsidRPr="00E52027">
        <w:rPr>
          <w:i/>
        </w:rPr>
        <w:instrText>Transparenzfunktion</w:instrText>
      </w:r>
      <w:r w:rsidR="0014363E">
        <w:instrText xml:space="preserve">" </w:instrText>
      </w:r>
      <w:r w:rsidR="0014363E">
        <w:rPr>
          <w:i/>
        </w:rPr>
        <w:fldChar w:fldCharType="end"/>
      </w:r>
      <w:r w:rsidR="00E03E76">
        <w:t xml:space="preserve"> </w:t>
      </w:r>
      <w:r>
        <w:t>wird die Möglichkeit bereitgestellt</w:t>
      </w:r>
      <w:r w:rsidR="00A80C95">
        <w:t>,</w:t>
      </w:r>
      <w:r>
        <w:t xml:space="preserve"> über eine </w:t>
      </w:r>
      <w:r w:rsidRPr="00DB774A">
        <w:rPr>
          <w:i/>
        </w:rPr>
        <w:t>Tarifbeschreibungsdatei</w:t>
      </w:r>
      <w:r w:rsidR="00CB503B">
        <w:t xml:space="preserve"> </w:t>
      </w:r>
      <w:r w:rsidRPr="00AB7879">
        <w:rPr>
          <w:i/>
        </w:rPr>
        <w:t>TRuDI</w:t>
      </w:r>
      <w:r w:rsidR="00CB503B">
        <w:rPr>
          <w:i/>
        </w:rPr>
        <w:t xml:space="preserve"> </w:t>
      </w:r>
      <w:r w:rsidR="00CB503B">
        <w:t xml:space="preserve">Ihren Stromverbrauch berechnen zu lasen. Das Ergebnis können Sie anschließend mit Ihrer Stromrechnung vergleichen. Die </w:t>
      </w:r>
      <w:r w:rsidR="00CB503B" w:rsidRPr="001A1CF7">
        <w:rPr>
          <w:i/>
        </w:rPr>
        <w:t>Tarifbeschreibungsdatei</w:t>
      </w:r>
      <w:r w:rsidR="00CB503B">
        <w:t xml:space="preserve"> wird Ihnen von Ihrem Stromanbieter bereitgestellt.</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p>
    <w:p w14:paraId="3E8701DA" w14:textId="77777777" w:rsidR="00CB0DCA" w:rsidRDefault="00CB0DCA" w:rsidP="00CB0DCA">
      <w:pPr>
        <w:keepNext/>
      </w:pPr>
    </w:p>
    <w:p w14:paraId="32A2831D" w14:textId="77777777" w:rsidR="00BE0A58" w:rsidRDefault="002359FE" w:rsidP="00BE0A58">
      <w:pPr>
        <w:keepNext/>
      </w:pPr>
      <w:r>
        <w:rPr>
          <w:noProof/>
        </w:rPr>
        <w:drawing>
          <wp:inline distT="0" distB="0" distL="0" distR="0" wp14:anchorId="49E1CF11" wp14:editId="1C18C56A">
            <wp:extent cx="5760720" cy="2347415"/>
            <wp:effectExtent l="19050" t="19050" r="11430" b="152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_Tafdefladen_Trudi.png"/>
                    <pic:cNvPicPr/>
                  </pic:nvPicPr>
                  <pic:blipFill rotWithShape="1">
                    <a:blip r:embed="rId46">
                      <a:extLst>
                        <a:ext uri="{28A0092B-C50C-407E-A947-70E740481C1C}">
                          <a14:useLocalDpi xmlns:a14="http://schemas.microsoft.com/office/drawing/2010/main" val="0"/>
                        </a:ext>
                      </a:extLst>
                    </a:blip>
                    <a:srcRect b="28841"/>
                    <a:stretch/>
                  </pic:blipFill>
                  <pic:spPr bwMode="auto">
                    <a:xfrm>
                      <a:off x="0" y="0"/>
                      <a:ext cx="5760720" cy="2347415"/>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5ED1B3" w14:textId="0A140053" w:rsidR="002359FE"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35</w:t>
      </w:r>
      <w:r w:rsidR="007218C2">
        <w:rPr>
          <w:noProof/>
        </w:rPr>
        <w:fldChar w:fldCharType="end"/>
      </w:r>
      <w:r>
        <w:t xml:space="preserve"> - </w:t>
      </w:r>
      <w:r w:rsidRPr="00E06626">
        <w:t>Laden der Tarifdefinition des Lieferanten</w:t>
      </w:r>
    </w:p>
    <w:p w14:paraId="52F57EC6" w14:textId="77777777" w:rsidR="00CB0DCA" w:rsidRDefault="00A15A1E" w:rsidP="00B5751A">
      <w:r>
        <w:fldChar w:fldCharType="begin"/>
      </w:r>
      <w:r>
        <w:instrText xml:space="preserve"> XE "</w:instrText>
      </w:r>
      <w:r w:rsidRPr="00B86BCC">
        <w:instrText>Transparenzfunktion</w:instrText>
      </w:r>
      <w:r>
        <w:instrText xml:space="preserve">" </w:instrText>
      </w:r>
      <w:r>
        <w:fldChar w:fldCharType="end"/>
      </w:r>
    </w:p>
    <w:p w14:paraId="2F0D6193" w14:textId="77777777" w:rsidR="00CB79A2" w:rsidRDefault="00CB0DCA" w:rsidP="00B5751A">
      <w:r>
        <w:t xml:space="preserve">Nachdem sie die </w:t>
      </w:r>
      <w:r w:rsidRPr="00AF700B">
        <w:t>Bet</w:t>
      </w:r>
      <w:r w:rsidR="00A80C95" w:rsidRPr="00AF700B">
        <w:t>r</w:t>
      </w:r>
      <w:r w:rsidRPr="00AF700B">
        <w:t>iebsart</w:t>
      </w:r>
      <w:r>
        <w:t xml:space="preserve"> </w:t>
      </w:r>
      <w:r w:rsidRPr="00CB0DCA">
        <w:rPr>
          <w:i/>
        </w:rPr>
        <w:t>Transpare</w:t>
      </w:r>
      <w:r>
        <w:rPr>
          <w:i/>
        </w:rPr>
        <w:t>n</w:t>
      </w:r>
      <w:r w:rsidRPr="00CB0DCA">
        <w:rPr>
          <w:i/>
        </w:rPr>
        <w:t>zfunktion</w:t>
      </w:r>
      <w:r w:rsidR="0014363E">
        <w:rPr>
          <w:i/>
        </w:rPr>
        <w:fldChar w:fldCharType="begin"/>
      </w:r>
      <w:r w:rsidR="0014363E">
        <w:instrText xml:space="preserve"> XE "</w:instrText>
      </w:r>
      <w:r w:rsidR="0014363E" w:rsidRPr="00E52027">
        <w:rPr>
          <w:i/>
        </w:rPr>
        <w:instrText>Transparenzfunktion</w:instrText>
      </w:r>
      <w:r w:rsidR="0014363E">
        <w:instrText xml:space="preserve">" </w:instrText>
      </w:r>
      <w:r w:rsidR="0014363E">
        <w:rPr>
          <w:i/>
        </w:rPr>
        <w:fldChar w:fldCharType="end"/>
      </w:r>
      <w:r>
        <w:t xml:space="preserve"> gewählt haben</w:t>
      </w:r>
      <w:r w:rsidR="00A80C95">
        <w:t>,</w:t>
      </w:r>
      <w:r>
        <w:t xml:space="preserve"> werden </w:t>
      </w:r>
      <w:r w:rsidR="001A1CF7">
        <w:t>S</w:t>
      </w:r>
      <w:r>
        <w:t>ie aufgefordert, die Tarifdefinition</w:t>
      </w:r>
      <w:r w:rsidR="00AB7879">
        <w:fldChar w:fldCharType="begin"/>
      </w:r>
      <w:r w:rsidR="00AB7879">
        <w:instrText xml:space="preserve"> XE "</w:instrText>
      </w:r>
      <w:r w:rsidR="00AB7879" w:rsidRPr="00283BBE">
        <w:instrText>Tarifdefinition</w:instrText>
      </w:r>
      <w:r w:rsidR="00AB7879">
        <w:instrText xml:space="preserve">" </w:instrText>
      </w:r>
      <w:r w:rsidR="00AB7879">
        <w:fldChar w:fldCharType="end"/>
      </w:r>
      <w:r>
        <w:fldChar w:fldCharType="begin"/>
      </w:r>
      <w:r>
        <w:instrText xml:space="preserve"> XE "</w:instrText>
      </w:r>
      <w:r w:rsidRPr="00203761">
        <w:instrText>Tarifdefinition</w:instrText>
      </w:r>
      <w:r>
        <w:instrText xml:space="preserve">" </w:instrText>
      </w:r>
      <w:r>
        <w:fldChar w:fldCharType="end"/>
      </w:r>
      <w:r w:rsidR="001A1CF7">
        <w:t xml:space="preserve"> zu laden. Diese Datei stellt Ihr Stromanbieter für S</w:t>
      </w:r>
      <w:r>
        <w:t>ie bereit.</w:t>
      </w:r>
      <w:r w:rsidR="00B01984">
        <w:t xml:space="preserve"> </w:t>
      </w:r>
      <w:r w:rsidR="001A1CF7">
        <w:t>Befindet sich die Datei bereits auf Ihrem Computer</w:t>
      </w:r>
      <w:r w:rsidR="00516A0A">
        <w:t>,</w:t>
      </w:r>
      <w:r w:rsidR="00B01984">
        <w:t xml:space="preserve"> haben Sie die Möglichkeit</w:t>
      </w:r>
      <w:r w:rsidR="00A80C95">
        <w:t>,</w:t>
      </w:r>
      <w:r w:rsidR="00B01984">
        <w:t xml:space="preserve"> </w:t>
      </w:r>
      <w:r w:rsidR="001A1CF7">
        <w:t xml:space="preserve">die Daten </w:t>
      </w:r>
      <w:r w:rsidR="00B01984">
        <w:t xml:space="preserve">über </w:t>
      </w:r>
      <w:r w:rsidR="00B01984" w:rsidRPr="00B01984">
        <w:rPr>
          <w:i/>
        </w:rPr>
        <w:t>Datei auswählen</w:t>
      </w:r>
      <w:r w:rsidR="00B01984">
        <w:t xml:space="preserve"> in das Programm zu laden</w:t>
      </w:r>
      <w:r w:rsidR="001A1CF7">
        <w:t>. Sie</w:t>
      </w:r>
      <w:r>
        <w:t xml:space="preserve"> </w:t>
      </w:r>
      <w:r w:rsidR="001A1CF7">
        <w:t>können</w:t>
      </w:r>
      <w:r w:rsidR="00B01984">
        <w:t xml:space="preserve"> die Datei</w:t>
      </w:r>
      <w:r w:rsidR="001A1CF7">
        <w:t xml:space="preserve"> auch</w:t>
      </w:r>
      <w:r w:rsidR="00B01984">
        <w:t xml:space="preserve"> aus dem Internet beziehen</w:t>
      </w:r>
      <w:r w:rsidR="00CB79A2">
        <w:t xml:space="preserve">, wie in </w:t>
      </w:r>
      <w:r w:rsidR="00CB79A2" w:rsidRPr="00AB7879">
        <w:t xml:space="preserve">Abbildung </w:t>
      </w:r>
      <w:r w:rsidR="0083193C">
        <w:t>31</w:t>
      </w:r>
      <w:r w:rsidR="00CB79A2" w:rsidRPr="00AB7879">
        <w:t xml:space="preserve"> </w:t>
      </w:r>
      <w:r w:rsidR="00CB79A2">
        <w:t>dargestellt</w:t>
      </w:r>
      <w:r w:rsidR="00B01984">
        <w:t>.</w:t>
      </w:r>
      <w:r w:rsidR="00CB79A2">
        <w:t xml:space="preserve"> Hierzu benöti</w:t>
      </w:r>
      <w:r w:rsidR="002359FE">
        <w:t>gen Sie die Download-Adresse und Ihre Zugangsdaten</w:t>
      </w:r>
      <w:r w:rsidR="00AF700B">
        <w:t xml:space="preserve">. </w:t>
      </w:r>
    </w:p>
    <w:p w14:paraId="1AF4C736" w14:textId="77777777" w:rsidR="00BE0A58" w:rsidRDefault="00F371F0" w:rsidP="00BE0A58">
      <w:pPr>
        <w:keepNext/>
      </w:pPr>
      <w:r>
        <w:rPr>
          <w:noProof/>
        </w:rPr>
        <w:drawing>
          <wp:inline distT="0" distB="0" distL="0" distR="0" wp14:anchorId="62F913D6" wp14:editId="22D2B723">
            <wp:extent cx="5760720" cy="3473355"/>
            <wp:effectExtent l="19050" t="19050" r="11430" b="1333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7_TafdefInternet_Trudi.png"/>
                    <pic:cNvPicPr/>
                  </pic:nvPicPr>
                  <pic:blipFill rotWithShape="1">
                    <a:blip r:embed="rId47">
                      <a:extLst>
                        <a:ext uri="{28A0092B-C50C-407E-A947-70E740481C1C}">
                          <a14:useLocalDpi xmlns:a14="http://schemas.microsoft.com/office/drawing/2010/main" val="0"/>
                        </a:ext>
                      </a:extLst>
                    </a:blip>
                    <a:srcRect b="2913"/>
                    <a:stretch/>
                  </pic:blipFill>
                  <pic:spPr bwMode="auto">
                    <a:xfrm>
                      <a:off x="0" y="0"/>
                      <a:ext cx="5760720" cy="3473355"/>
                    </a:xfrm>
                    <a:prstGeom prst="rect">
                      <a:avLst/>
                    </a:prstGeom>
                    <a:ln w="31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3AD9BB" w14:textId="3187B5BF" w:rsidR="00F371F0"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36</w:t>
      </w:r>
      <w:r w:rsidR="007218C2">
        <w:rPr>
          <w:noProof/>
        </w:rPr>
        <w:fldChar w:fldCharType="end"/>
      </w:r>
      <w:r>
        <w:t xml:space="preserve"> - </w:t>
      </w:r>
      <w:r w:rsidRPr="00055CD0">
        <w:t>Tarifdefinition aus dem Internet laden</w:t>
      </w:r>
    </w:p>
    <w:p w14:paraId="3FA03DE8" w14:textId="77777777" w:rsidR="00F371F0" w:rsidRPr="00F371F0" w:rsidRDefault="00F371F0" w:rsidP="00F371F0"/>
    <w:p w14:paraId="0173D429" w14:textId="77777777" w:rsidR="00CB0DCA" w:rsidRDefault="00AF700B" w:rsidP="0023054B">
      <w:r>
        <w:lastRenderedPageBreak/>
        <w:t>Nach dem Import der Datei werden die wichtigsten Inhalte der Tar</w:t>
      </w:r>
      <w:r w:rsidR="0023054B">
        <w:t>ifbeschreibungsdatei angezeigt.</w:t>
      </w:r>
    </w:p>
    <w:p w14:paraId="539EEB6E" w14:textId="77777777" w:rsidR="008C635B" w:rsidRDefault="008C635B" w:rsidP="00B5751A"/>
    <w:p w14:paraId="12BAC031" w14:textId="77777777" w:rsidR="008E61D5" w:rsidRDefault="00CB0DCA" w:rsidP="00B5751A">
      <w:r>
        <w:t>Im Überblick sehe</w:t>
      </w:r>
      <w:r w:rsidR="00A80C95">
        <w:t xml:space="preserve">n </w:t>
      </w:r>
      <w:r w:rsidR="00A80C95" w:rsidRPr="001A1CF7">
        <w:t>S</w:t>
      </w:r>
      <w:r w:rsidR="003848C2" w:rsidRPr="001A1CF7">
        <w:t>ie</w:t>
      </w:r>
      <w:r w:rsidR="003848C2">
        <w:t xml:space="preserve"> verschiedene Daten zu dem </w:t>
      </w:r>
      <w:r w:rsidR="00CB79A2">
        <w:t xml:space="preserve">Vertrag mit ihrem Stromanbieter, die aus der Tarifdefinition geladen werden. Der Start- und </w:t>
      </w:r>
      <w:r w:rsidR="00CB79A2" w:rsidRPr="001A1CF7">
        <w:t>Endzei</w:t>
      </w:r>
      <w:r w:rsidR="00A80C95" w:rsidRPr="001A1CF7">
        <w:t>t</w:t>
      </w:r>
      <w:r w:rsidR="00CB79A2" w:rsidRPr="001A1CF7">
        <w:t>punkt</w:t>
      </w:r>
      <w:r w:rsidR="00CB79A2">
        <w:t xml:space="preserve"> aus der Tarifbeschreibung wird bereits als Vorschlag in die Felder unterhalb der Übersicht eingetragen.</w:t>
      </w:r>
      <w:r w:rsidR="0023054B">
        <w:t xml:space="preserve"> </w:t>
      </w:r>
    </w:p>
    <w:p w14:paraId="216BE5F4" w14:textId="77777777" w:rsidR="008E61D5" w:rsidRDefault="00B41E85" w:rsidP="00B5751A">
      <w:r>
        <w:t xml:space="preserve">Für den </w:t>
      </w:r>
      <w:r w:rsidR="002E4726">
        <w:t xml:space="preserve">vorweg </w:t>
      </w:r>
      <w:r>
        <w:t xml:space="preserve">angegebenen Zeitraum wird die </w:t>
      </w:r>
      <w:r w:rsidR="008E61D5">
        <w:t>Tarifb</w:t>
      </w:r>
      <w:r>
        <w:t xml:space="preserve">erechnung durchgeführt. </w:t>
      </w:r>
    </w:p>
    <w:p w14:paraId="4361866D" w14:textId="77777777" w:rsidR="003848C2" w:rsidRDefault="005322BF" w:rsidP="00B5751A">
      <w:r>
        <w:t xml:space="preserve">Wird der </w:t>
      </w:r>
      <w:r w:rsidR="008E61D5">
        <w:t>Zeitbere</w:t>
      </w:r>
      <w:r w:rsidR="00A820C3">
        <w:t>i</w:t>
      </w:r>
      <w:r w:rsidR="008E61D5">
        <w:t xml:space="preserve">ch </w:t>
      </w:r>
      <w:r>
        <w:t>vergrößert</w:t>
      </w:r>
      <w:r w:rsidR="008E61D5">
        <w:t>,</w:t>
      </w:r>
      <w:r>
        <w:t xml:space="preserve"> werden diese Daten zusätzlich geladen. Es findet jedoch keine Berechnung </w:t>
      </w:r>
      <w:r w:rsidR="00A820C3">
        <w:t xml:space="preserve">über </w:t>
      </w:r>
      <w:r>
        <w:t>diese Daten statt</w:t>
      </w:r>
      <w:r w:rsidR="008C635B">
        <w:t xml:space="preserve">. Sie werden </w:t>
      </w:r>
      <w:r w:rsidR="008E61D5">
        <w:t>unter</w:t>
      </w:r>
      <w:r w:rsidR="008C635B">
        <w:t xml:space="preserve"> dem Reiter </w:t>
      </w:r>
      <w:r w:rsidR="008C635B" w:rsidRPr="008C635B">
        <w:rPr>
          <w:i/>
        </w:rPr>
        <w:t>Originäre Messwertliste</w:t>
      </w:r>
      <w:r w:rsidR="008C635B">
        <w:t xml:space="preserve"> mit angezeigt.</w:t>
      </w:r>
    </w:p>
    <w:p w14:paraId="0F6ED3B3" w14:textId="77777777" w:rsidR="00983EDD" w:rsidRDefault="00983EDD" w:rsidP="00983EDD"/>
    <w:tbl>
      <w:tblPr>
        <w:tblStyle w:val="Tabellenraster"/>
        <w:tblW w:w="0" w:type="auto"/>
        <w:tblLook w:val="04A0" w:firstRow="1" w:lastRow="0" w:firstColumn="1" w:lastColumn="0" w:noHBand="0" w:noVBand="1"/>
      </w:tblPr>
      <w:tblGrid>
        <w:gridCol w:w="9062"/>
      </w:tblGrid>
      <w:tr w:rsidR="00983EDD" w14:paraId="342A5407"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29BC342C" w14:textId="77777777" w:rsidR="00983EDD" w:rsidRPr="00983EDD" w:rsidRDefault="00983EDD" w:rsidP="0003342D">
            <w:pPr>
              <w:rPr>
                <w:b/>
              </w:rPr>
            </w:pPr>
            <w:r w:rsidRPr="00983EDD">
              <w:rPr>
                <w:b/>
              </w:rPr>
              <w:t>Hinweis</w:t>
            </w:r>
          </w:p>
        </w:tc>
      </w:tr>
      <w:tr w:rsidR="00983EDD" w14:paraId="5D41C92A"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56E6546D" w14:textId="77777777" w:rsidR="00983EDD" w:rsidRPr="008A5B85" w:rsidRDefault="008A5B85" w:rsidP="0003342D">
            <w:r w:rsidRPr="008A5B85">
              <w:t xml:space="preserve">Die Tarifbeschreibungsdatei entspricht dem gleichen Dateiformat wie auch Dateien, die in </w:t>
            </w:r>
            <w:r w:rsidRPr="002C191D">
              <w:rPr>
                <w:i/>
              </w:rPr>
              <w:t>TRuDI</w:t>
            </w:r>
            <w:r w:rsidRPr="008A5B85">
              <w:t xml:space="preserve"> importiert werden können. Es handelt sich hierbei um XML-Dateien mit der Endung </w:t>
            </w:r>
            <w:r w:rsidRPr="008A5B85">
              <w:rPr>
                <w:i/>
              </w:rPr>
              <w:t>.</w:t>
            </w:r>
            <w:proofErr w:type="spellStart"/>
            <w:r w:rsidRPr="008A5B85">
              <w:rPr>
                <w:i/>
              </w:rPr>
              <w:t>xml</w:t>
            </w:r>
            <w:proofErr w:type="spellEnd"/>
            <w:r w:rsidRPr="008A5B85">
              <w:t xml:space="preserve">. </w:t>
            </w:r>
            <w:r w:rsidRPr="002C191D">
              <w:rPr>
                <w:i/>
              </w:rPr>
              <w:t>TRuDI</w:t>
            </w:r>
            <w:r w:rsidRPr="008A5B85">
              <w:t xml:space="preserve"> ist nicht in der Lage andere Dateiformate zu laden.</w:t>
            </w:r>
          </w:p>
        </w:tc>
      </w:tr>
    </w:tbl>
    <w:p w14:paraId="3FCF3BDB" w14:textId="77777777" w:rsidR="00983EDD" w:rsidRDefault="00983EDD" w:rsidP="00B5751A"/>
    <w:p w14:paraId="21291437" w14:textId="77777777" w:rsidR="00BE0A58" w:rsidRDefault="00210F88" w:rsidP="00BE0A58">
      <w:pPr>
        <w:keepNext/>
      </w:pPr>
      <w:r>
        <w:rPr>
          <w:noProof/>
        </w:rPr>
        <w:drawing>
          <wp:inline distT="0" distB="0" distL="0" distR="0" wp14:anchorId="6F70FBCF" wp14:editId="5C792CE8">
            <wp:extent cx="5760720" cy="4356100"/>
            <wp:effectExtent l="19050" t="19050" r="11430" b="2540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_NEU_Tarifdaten_Taf7_Trudi.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4356100"/>
                    </a:xfrm>
                    <a:prstGeom prst="rect">
                      <a:avLst/>
                    </a:prstGeom>
                    <a:ln w="6350">
                      <a:solidFill>
                        <a:schemeClr val="bg1">
                          <a:lumMod val="75000"/>
                        </a:schemeClr>
                      </a:solidFill>
                    </a:ln>
                  </pic:spPr>
                </pic:pic>
              </a:graphicData>
            </a:graphic>
          </wp:inline>
        </w:drawing>
      </w:r>
    </w:p>
    <w:p w14:paraId="0C38141B" w14:textId="2512C89D" w:rsidR="0023054B" w:rsidRDefault="00BE0A58" w:rsidP="00BE0A58">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37</w:t>
      </w:r>
      <w:r w:rsidR="007218C2">
        <w:rPr>
          <w:noProof/>
        </w:rPr>
        <w:fldChar w:fldCharType="end"/>
      </w:r>
      <w:r>
        <w:t xml:space="preserve"> - </w:t>
      </w:r>
      <w:r w:rsidRPr="009B018C">
        <w:t>Überblick über die Tarifdaten</w:t>
      </w:r>
    </w:p>
    <w:p w14:paraId="5A5DD625" w14:textId="77777777" w:rsidR="0023054B" w:rsidRDefault="0023054B" w:rsidP="00B5751A"/>
    <w:p w14:paraId="5CED1E8F" w14:textId="77777777" w:rsidR="003848C2" w:rsidRDefault="003848C2" w:rsidP="00B5751A">
      <w:r>
        <w:lastRenderedPageBreak/>
        <w:t xml:space="preserve">Nachdem </w:t>
      </w:r>
      <w:r w:rsidR="001A1CF7">
        <w:t>S</w:t>
      </w:r>
      <w:r>
        <w:t xml:space="preserve">ie auf </w:t>
      </w:r>
      <w:r w:rsidRPr="003848C2">
        <w:rPr>
          <w:i/>
        </w:rPr>
        <w:t>Messdaten laden</w:t>
      </w:r>
      <w:r>
        <w:t xml:space="preserve"> geklickt haben, e</w:t>
      </w:r>
      <w:r w:rsidR="00522A0A">
        <w:t>rsch</w:t>
      </w:r>
      <w:r w:rsidR="001A1CF7">
        <w:t>ei</w:t>
      </w:r>
      <w:r w:rsidR="00522A0A">
        <w:t>nt die gleiche Anmeldungsseite wie auch bei der Anzeigefunktion</w:t>
      </w:r>
      <w:r w:rsidR="0014363E">
        <w:fldChar w:fldCharType="begin"/>
      </w:r>
      <w:r w:rsidR="0014363E">
        <w:instrText xml:space="preserve"> XE "</w:instrText>
      </w:r>
      <w:r w:rsidR="0014363E" w:rsidRPr="00C6372A">
        <w:rPr>
          <w:i/>
        </w:rPr>
        <w:instrText>Anzeigefunktion</w:instrText>
      </w:r>
      <w:r w:rsidR="0014363E">
        <w:instrText xml:space="preserve">" </w:instrText>
      </w:r>
      <w:r w:rsidR="0014363E">
        <w:fldChar w:fldCharType="end"/>
      </w:r>
      <w:r w:rsidR="00522A0A">
        <w:t xml:space="preserve"> (</w:t>
      </w:r>
      <w:r w:rsidR="000C1F81">
        <w:rPr>
          <w:i/>
        </w:rPr>
        <w:t xml:space="preserve">Abbildung </w:t>
      </w:r>
      <w:r w:rsidR="00B37403">
        <w:rPr>
          <w:i/>
        </w:rPr>
        <w:t>1</w:t>
      </w:r>
      <w:r w:rsidR="0083193C">
        <w:rPr>
          <w:i/>
        </w:rPr>
        <w:t>8</w:t>
      </w:r>
      <w:r w:rsidR="00522A0A">
        <w:t>)</w:t>
      </w:r>
      <w:r w:rsidR="002C191D">
        <w:t>,</w:t>
      </w:r>
      <w:r w:rsidR="00522A0A">
        <w:t xml:space="preserve"> mit dem Unterschied, dass die </w:t>
      </w:r>
      <w:r w:rsidR="00522A0A" w:rsidRPr="00AB7879">
        <w:rPr>
          <w:i/>
        </w:rPr>
        <w:t>Identifikationsnummer</w:t>
      </w:r>
      <w:r w:rsidR="00AB7879">
        <w:rPr>
          <w:i/>
        </w:rPr>
        <w:fldChar w:fldCharType="begin"/>
      </w:r>
      <w:r w:rsidR="00AB7879">
        <w:instrText xml:space="preserve"> XE "</w:instrText>
      </w:r>
      <w:r w:rsidR="00AB7879" w:rsidRPr="00B0011C">
        <w:rPr>
          <w:i/>
        </w:rPr>
        <w:instrText>Identifikationsnummer</w:instrText>
      </w:r>
      <w:r w:rsidR="00AB7879">
        <w:instrText xml:space="preserve">" </w:instrText>
      </w:r>
      <w:r w:rsidR="00AB7879">
        <w:rPr>
          <w:i/>
        </w:rPr>
        <w:fldChar w:fldCharType="end"/>
      </w:r>
      <w:r w:rsidR="00522A0A">
        <w:t xml:space="preserve"> bereits durch die Tarifdefinition eingetragen wurde. </w:t>
      </w:r>
    </w:p>
    <w:p w14:paraId="0FBA3AFB" w14:textId="77777777" w:rsidR="00983EDD" w:rsidRDefault="00983EDD" w:rsidP="00983EDD"/>
    <w:tbl>
      <w:tblPr>
        <w:tblStyle w:val="Tabellenraster"/>
        <w:tblW w:w="0" w:type="auto"/>
        <w:tblLook w:val="04A0" w:firstRow="1" w:lastRow="0" w:firstColumn="1" w:lastColumn="0" w:noHBand="0" w:noVBand="1"/>
      </w:tblPr>
      <w:tblGrid>
        <w:gridCol w:w="9062"/>
      </w:tblGrid>
      <w:tr w:rsidR="00983EDD" w14:paraId="0EEF6F3C"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7675594A" w14:textId="77777777" w:rsidR="00983EDD" w:rsidRPr="00983EDD" w:rsidRDefault="00983EDD" w:rsidP="0003342D">
            <w:pPr>
              <w:rPr>
                <w:b/>
              </w:rPr>
            </w:pPr>
            <w:r w:rsidRPr="00983EDD">
              <w:rPr>
                <w:b/>
              </w:rPr>
              <w:t>Hinweis</w:t>
            </w:r>
          </w:p>
        </w:tc>
      </w:tr>
      <w:tr w:rsidR="00983EDD" w14:paraId="7C96E76C" w14:textId="77777777" w:rsidTr="0003342D">
        <w:tc>
          <w:tcPr>
            <w:tcW w:w="906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128B144F" w14:textId="77777777" w:rsidR="00983EDD" w:rsidRPr="008A5B85" w:rsidRDefault="008A5B85" w:rsidP="0003342D">
            <w:r w:rsidRPr="008A5B85">
              <w:t xml:space="preserve">Hier können sie nur Dateien importieren, die ausschließlich originäre Messwertlisten enthalten. Eine entsprechende Datei kann nur über einen Vertrag mit dem Tarifanwendungsfall 7 </w:t>
            </w:r>
            <w:r w:rsidR="002C191D">
              <w:t>importiert</w:t>
            </w:r>
            <w:r w:rsidRPr="008A5B85">
              <w:t xml:space="preserve"> werden.</w:t>
            </w:r>
          </w:p>
        </w:tc>
      </w:tr>
    </w:tbl>
    <w:p w14:paraId="44391A70" w14:textId="77777777" w:rsidR="00983EDD" w:rsidRDefault="00983EDD" w:rsidP="00B5751A"/>
    <w:p w14:paraId="5DB80C6F" w14:textId="77777777" w:rsidR="00522A0A" w:rsidRDefault="005712FE" w:rsidP="00B5751A">
      <w:r>
        <w:t>Nach der Anmeldung</w:t>
      </w:r>
      <w:r w:rsidR="00984C63">
        <w:t xml:space="preserve"> </w:t>
      </w:r>
      <w:r w:rsidR="001C7313">
        <w:t>(</w:t>
      </w:r>
      <w:r w:rsidR="000C1F81">
        <w:rPr>
          <w:i/>
        </w:rPr>
        <w:t xml:space="preserve">siehe Kapitel </w:t>
      </w:r>
      <w:r w:rsidR="00B37403">
        <w:rPr>
          <w:i/>
        </w:rPr>
        <w:t>4</w:t>
      </w:r>
      <w:r w:rsidR="001C7313">
        <w:t xml:space="preserve">) </w:t>
      </w:r>
      <w:r w:rsidR="00984C63">
        <w:t xml:space="preserve">oder dem Laden einer zuvor gespeicherten Datei, </w:t>
      </w:r>
      <w:r w:rsidR="00522A0A">
        <w:t>sehen</w:t>
      </w:r>
      <w:r w:rsidR="00A80C95">
        <w:t xml:space="preserve"> </w:t>
      </w:r>
      <w:r w:rsidR="00A80C95" w:rsidRPr="001A1CF7">
        <w:t>Sie</w:t>
      </w:r>
      <w:r w:rsidR="00522A0A">
        <w:t xml:space="preserve"> die gleiche </w:t>
      </w:r>
      <w:r w:rsidR="00522A0A" w:rsidRPr="001A1CF7">
        <w:t>Übe</w:t>
      </w:r>
      <w:r w:rsidR="00A80C95" w:rsidRPr="001A1CF7">
        <w:t>r</w:t>
      </w:r>
      <w:r w:rsidR="00522A0A" w:rsidRPr="001A1CF7">
        <w:t>sicht</w:t>
      </w:r>
      <w:r w:rsidR="00522A0A">
        <w:t xml:space="preserve"> wie auch bei der Anzeigefunktion</w:t>
      </w:r>
      <w:r w:rsidR="0014363E">
        <w:fldChar w:fldCharType="begin"/>
      </w:r>
      <w:r w:rsidR="0014363E">
        <w:instrText xml:space="preserve"> XE "</w:instrText>
      </w:r>
      <w:r w:rsidR="0014363E" w:rsidRPr="00C6372A">
        <w:rPr>
          <w:i/>
        </w:rPr>
        <w:instrText>Anzeigefunktion</w:instrText>
      </w:r>
      <w:r w:rsidR="0014363E">
        <w:instrText xml:space="preserve">" </w:instrText>
      </w:r>
      <w:r w:rsidR="0014363E">
        <w:fldChar w:fldCharType="end"/>
      </w:r>
      <w:r w:rsidR="00522A0A">
        <w:t>. Die angezeigten Registerwerte</w:t>
      </w:r>
      <w:r w:rsidR="001C7313">
        <w:t xml:space="preserve"> stammen nicht direkt vom </w:t>
      </w:r>
      <w:r w:rsidR="00624075" w:rsidRPr="00624075">
        <w:rPr>
          <w:i/>
        </w:rPr>
        <w:t>SMG</w:t>
      </w:r>
      <w:r w:rsidR="000524B5">
        <w:rPr>
          <w:i/>
        </w:rPr>
        <w:t>W</w:t>
      </w:r>
      <w:r w:rsidR="001C7313">
        <w:t>. Sie wurden auf Basis der ausgelesenen Messwerte</w:t>
      </w:r>
      <w:r w:rsidR="00522A0A">
        <w:t xml:space="preserve"> </w:t>
      </w:r>
      <w:r w:rsidR="001C7313">
        <w:t xml:space="preserve">und der zuvor geladenen Tarifdefinition </w:t>
      </w:r>
      <w:r w:rsidR="00522A0A">
        <w:t xml:space="preserve">von </w:t>
      </w:r>
      <w:r w:rsidR="00522A0A" w:rsidRPr="00AB7879">
        <w:rPr>
          <w:i/>
        </w:rPr>
        <w:t>TRuDI</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rsidR="00522A0A">
        <w:t xml:space="preserve"> berechnet. Im unteren Teil</w:t>
      </w:r>
      <w:r w:rsidR="000C1F81">
        <w:t xml:space="preserve"> ist </w:t>
      </w:r>
      <w:r w:rsidR="009707D6">
        <w:t xml:space="preserve">nun </w:t>
      </w:r>
      <w:r w:rsidR="000C1F81">
        <w:t xml:space="preserve">ein neuer Reiter </w:t>
      </w:r>
      <w:r w:rsidR="000C1F81" w:rsidRPr="000C1F81">
        <w:rPr>
          <w:i/>
        </w:rPr>
        <w:t>Tarifdaten</w:t>
      </w:r>
      <w:r w:rsidR="000C1F81">
        <w:t xml:space="preserve"> </w:t>
      </w:r>
      <w:r w:rsidR="002C191D">
        <w:t>ersichtlich</w:t>
      </w:r>
      <w:r w:rsidR="000C1F81">
        <w:t>.</w:t>
      </w:r>
      <w:r w:rsidR="00522A0A">
        <w:t xml:space="preserve"> </w:t>
      </w:r>
      <w:r w:rsidR="000C1F81">
        <w:t xml:space="preserve">Die anderen Reiter </w:t>
      </w:r>
      <w:r w:rsidR="000C1F81">
        <w:rPr>
          <w:i/>
        </w:rPr>
        <w:t>Historische Verbrauchswerte</w:t>
      </w:r>
      <w:r w:rsidR="00522A0A">
        <w:t xml:space="preserve">, </w:t>
      </w:r>
      <w:r w:rsidR="00522A0A" w:rsidRPr="00522A0A">
        <w:rPr>
          <w:i/>
        </w:rPr>
        <w:t>Originäre Messwertliste</w:t>
      </w:r>
      <w:r w:rsidR="00522A0A">
        <w:t xml:space="preserve"> und </w:t>
      </w:r>
      <w:r w:rsidR="000C1F81">
        <w:rPr>
          <w:i/>
        </w:rPr>
        <w:t>Logbuchdaten</w:t>
      </w:r>
      <w:r w:rsidR="000C1F81">
        <w:t xml:space="preserve"> sind identisch mit den bereits bei der Anzeigefunktion vorgestellten Bereichen</w:t>
      </w:r>
      <w:r w:rsidR="00986EBD">
        <w:t xml:space="preserve">. Unter </w:t>
      </w:r>
      <w:r w:rsidR="00986EBD" w:rsidRPr="00986EBD">
        <w:rPr>
          <w:i/>
        </w:rPr>
        <w:t>Tarifdaten</w:t>
      </w:r>
      <w:r w:rsidR="00642A7F">
        <w:t xml:space="preserve"> wird ihnen </w:t>
      </w:r>
      <w:r w:rsidR="00642A7F" w:rsidRPr="001A1CF7">
        <w:t>detail</w:t>
      </w:r>
      <w:r w:rsidR="00A80C95" w:rsidRPr="001A1CF7">
        <w:t>l</w:t>
      </w:r>
      <w:r w:rsidR="00642A7F" w:rsidRPr="001A1CF7">
        <w:t>iert</w:t>
      </w:r>
      <w:r w:rsidR="00642A7F">
        <w:t xml:space="preserve"> angezeigt</w:t>
      </w:r>
      <w:r w:rsidR="00A80C95">
        <w:t>,</w:t>
      </w:r>
      <w:r w:rsidR="00642A7F">
        <w:t xml:space="preserve"> zu welchen Zeitpunkten und in welche Register der jeweilige Stromverbrauch gezählt wurde. Die einzelnen Tarifstufen sind mit unterschiedlichen Farben kodiert. </w:t>
      </w:r>
    </w:p>
    <w:p w14:paraId="6CFB7058" w14:textId="77777777" w:rsidR="00C16C41" w:rsidRDefault="00986EBD" w:rsidP="00C16C41">
      <w:pPr>
        <w:keepNext/>
      </w:pPr>
      <w:r>
        <w:rPr>
          <w:noProof/>
        </w:rPr>
        <w:drawing>
          <wp:inline distT="0" distB="0" distL="0" distR="0" wp14:anchorId="2FBCB219" wp14:editId="75093F8C">
            <wp:extent cx="5760720" cy="3616325"/>
            <wp:effectExtent l="19050" t="19050" r="11430" b="222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9_Tarifday_Taf7_Trudi.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3616325"/>
                    </a:xfrm>
                    <a:prstGeom prst="rect">
                      <a:avLst/>
                    </a:prstGeom>
                    <a:ln w="3175">
                      <a:solidFill>
                        <a:schemeClr val="bg1">
                          <a:lumMod val="75000"/>
                        </a:schemeClr>
                      </a:solidFill>
                    </a:ln>
                  </pic:spPr>
                </pic:pic>
              </a:graphicData>
            </a:graphic>
          </wp:inline>
        </w:drawing>
      </w:r>
    </w:p>
    <w:p w14:paraId="78C1DEAE" w14:textId="3C4DDC9F" w:rsidR="00986EBD" w:rsidRDefault="00C16C41" w:rsidP="00C16C41">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38</w:t>
      </w:r>
      <w:r w:rsidR="007218C2">
        <w:rPr>
          <w:noProof/>
        </w:rPr>
        <w:fldChar w:fldCharType="end"/>
      </w:r>
      <w:r>
        <w:t xml:space="preserve"> - </w:t>
      </w:r>
      <w:r w:rsidRPr="007048C4">
        <w:t>Anzeige der Tagesregisterwerte</w:t>
      </w:r>
    </w:p>
    <w:p w14:paraId="55E24469" w14:textId="77777777" w:rsidR="00986EBD" w:rsidRPr="00986EBD" w:rsidRDefault="00986EBD" w:rsidP="00986EBD"/>
    <w:p w14:paraId="646765EE" w14:textId="77777777" w:rsidR="00B01984" w:rsidRDefault="00B01984" w:rsidP="00B5751A">
      <w:r>
        <w:lastRenderedPageBreak/>
        <w:t>An den Tagessummen kann abgelesen werden</w:t>
      </w:r>
      <w:r w:rsidR="00A80C95">
        <w:t>,</w:t>
      </w:r>
      <w:r>
        <w:t xml:space="preserve"> welche Gesamtmenge in das jeweilige </w:t>
      </w:r>
      <w:r w:rsidRPr="001C7313">
        <w:t>Re</w:t>
      </w:r>
      <w:r w:rsidR="00A80C95" w:rsidRPr="001C7313">
        <w:t>gister</w:t>
      </w:r>
      <w:r>
        <w:t xml:space="preserve"> gezählt wurde. Für den Fall</w:t>
      </w:r>
      <w:r w:rsidR="00AB7879">
        <w:t>,</w:t>
      </w:r>
      <w:r>
        <w:t xml:space="preserve"> das</w:t>
      </w:r>
      <w:r w:rsidR="00AB7879">
        <w:t>s</w:t>
      </w:r>
      <w:r>
        <w:t xml:space="preserve"> der verbrauchte Strom keinem Register zugeordnet werden kann, wird er ins Fehlerregister gezählt. </w:t>
      </w:r>
      <w:r w:rsidR="00986EBD">
        <w:t>Auch hier haben Sie die Möglichkeit über ein Kalenderfeld den gewünschten Tag auszuwählen und anzeigen zu lassen. Sobald der Tag Im Kalender ausgewählt wurde, wird er sofort dargestellt.</w:t>
      </w:r>
    </w:p>
    <w:p w14:paraId="6DBE49FA" w14:textId="77777777" w:rsidR="003848C2" w:rsidRDefault="003848C2" w:rsidP="00B5751A"/>
    <w:p w14:paraId="3828F8F4" w14:textId="77777777" w:rsidR="00B5751A" w:rsidRDefault="00B5751A" w:rsidP="004927E2">
      <w:pPr>
        <w:pStyle w:val="berschrift2"/>
        <w:pageBreakBefore/>
        <w:ind w:left="578" w:hanging="578"/>
      </w:pPr>
      <w:bookmarkStart w:id="21" w:name="_Toc74845581"/>
      <w:r>
        <w:lastRenderedPageBreak/>
        <w:t xml:space="preserve">Zusätzliche </w:t>
      </w:r>
      <w:r w:rsidR="00E03E76">
        <w:t xml:space="preserve">Informationen in </w:t>
      </w:r>
      <w:r>
        <w:t>TRuDI</w:t>
      </w:r>
      <w:bookmarkEnd w:id="21"/>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p>
    <w:p w14:paraId="16E3694E" w14:textId="77777777" w:rsidR="00B5751A" w:rsidRPr="006A6EA4" w:rsidRDefault="00C77748" w:rsidP="00B5751A">
      <w:r w:rsidRPr="001C7313">
        <w:rPr>
          <w:i/>
        </w:rPr>
        <w:t>TRuDI</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t xml:space="preserve"> bietet in vielen Bereichen noch zusätzliche Informationen an. Diese Seiten </w:t>
      </w:r>
      <w:r w:rsidR="006A6EA4">
        <w:t>sind über Links in der rechten Seite erreichbar</w:t>
      </w:r>
      <w:r>
        <w:t>.</w:t>
      </w:r>
      <w:r w:rsidR="006A6EA4">
        <w:t xml:space="preserve"> Am unteren Ende der jeweiligen Seite kommt man </w:t>
      </w:r>
      <w:r w:rsidR="008114BD">
        <w:t xml:space="preserve">über die Schaltfläche </w:t>
      </w:r>
      <w:r w:rsidR="006A6EA4">
        <w:rPr>
          <w:i/>
        </w:rPr>
        <w:t xml:space="preserve">Zurück </w:t>
      </w:r>
      <w:r w:rsidR="006A6EA4">
        <w:t>wieder zur vorherigen Seite.</w:t>
      </w:r>
      <w:r w:rsidR="00A80C95">
        <w:t xml:space="preserve"> Man kann auch über die </w:t>
      </w:r>
      <w:r w:rsidR="00DB73C3">
        <w:rPr>
          <w:i/>
        </w:rPr>
        <w:t>N</w:t>
      </w:r>
      <w:r w:rsidR="006A6EA4" w:rsidRPr="001C7313">
        <w:rPr>
          <w:i/>
        </w:rPr>
        <w:t>avigation</w:t>
      </w:r>
      <w:r w:rsidR="008114BD">
        <w:rPr>
          <w:i/>
        </w:rPr>
        <w:t>sleiste</w:t>
      </w:r>
      <w:r w:rsidR="005969DE">
        <w:fldChar w:fldCharType="begin"/>
      </w:r>
      <w:r w:rsidR="005969DE">
        <w:instrText xml:space="preserve"> XE "</w:instrText>
      </w:r>
      <w:proofErr w:type="spellStart"/>
      <w:r w:rsidR="005969DE" w:rsidRPr="008F4C41">
        <w:instrText>Brotkrummennavigation</w:instrText>
      </w:r>
      <w:proofErr w:type="spellEnd"/>
      <w:r w:rsidR="005969DE">
        <w:instrText xml:space="preserve">" </w:instrText>
      </w:r>
      <w:r w:rsidR="005969DE">
        <w:fldChar w:fldCharType="end"/>
      </w:r>
      <w:r w:rsidR="006A6EA4">
        <w:t xml:space="preserve">, die sich </w:t>
      </w:r>
      <w:r w:rsidR="008114BD">
        <w:t xml:space="preserve">am </w:t>
      </w:r>
      <w:r w:rsidR="006A6EA4">
        <w:t xml:space="preserve">oberen </w:t>
      </w:r>
      <w:r w:rsidR="008114BD">
        <w:t xml:space="preserve">Rand </w:t>
      </w:r>
      <w:r w:rsidR="006A6EA4">
        <w:t xml:space="preserve">von </w:t>
      </w:r>
      <w:r w:rsidR="006A6EA4" w:rsidRPr="005969DE">
        <w:rPr>
          <w:i/>
        </w:rPr>
        <w:t>TRuDI</w:t>
      </w:r>
      <w:r w:rsidR="006A6EA4">
        <w:t xml:space="preserve"> befindet, zurück zu der gewünschte</w:t>
      </w:r>
      <w:r w:rsidR="0036178B">
        <w:t xml:space="preserve">n Seite navigieren. Die </w:t>
      </w:r>
      <w:r w:rsidR="00DB73C3">
        <w:rPr>
          <w:i/>
        </w:rPr>
        <w:t>N</w:t>
      </w:r>
      <w:r w:rsidR="006A6EA4" w:rsidRPr="001C7313">
        <w:rPr>
          <w:i/>
        </w:rPr>
        <w:t>avigation</w:t>
      </w:r>
      <w:r w:rsidR="008114BD">
        <w:rPr>
          <w:i/>
        </w:rPr>
        <w:t>sleiste</w:t>
      </w:r>
      <w:r w:rsidR="0052187C">
        <w:t xml:space="preserve"> wird in Abschnitt </w:t>
      </w:r>
      <w:r w:rsidR="00B37403">
        <w:t>5</w:t>
      </w:r>
      <w:r w:rsidR="006A6EA4">
        <w:t xml:space="preserve">.3 - </w:t>
      </w:r>
      <w:r w:rsidR="006A6EA4" w:rsidRPr="006A6EA4">
        <w:rPr>
          <w:i/>
        </w:rPr>
        <w:t>Navigation in der Software</w:t>
      </w:r>
      <w:r w:rsidR="006A6EA4">
        <w:t xml:space="preserve"> näher erläutert.</w:t>
      </w:r>
    </w:p>
    <w:p w14:paraId="2D4BA5CF" w14:textId="77777777" w:rsidR="003D0D70" w:rsidRDefault="003D0D70" w:rsidP="00B5751A"/>
    <w:p w14:paraId="4A24D32F" w14:textId="77777777" w:rsidR="00615944" w:rsidRDefault="00615944" w:rsidP="00615944">
      <w:pPr>
        <w:pStyle w:val="berschrift3"/>
      </w:pPr>
      <w:bookmarkStart w:id="22" w:name="_Toc74845582"/>
      <w:r>
        <w:t>Prüfsummen</w:t>
      </w:r>
      <w:bookmarkEnd w:id="22"/>
    </w:p>
    <w:p w14:paraId="01C69BE1" w14:textId="77777777" w:rsidR="00615944" w:rsidRDefault="00615944" w:rsidP="00615944">
      <w:r>
        <w:t xml:space="preserve">Auf der Website, über welche </w:t>
      </w:r>
      <w:r w:rsidRPr="001C7313">
        <w:t>Sie</w:t>
      </w:r>
      <w:r>
        <w:t xml:space="preserve"> </w:t>
      </w:r>
      <w:r w:rsidRPr="005969DE">
        <w:rPr>
          <w:i/>
        </w:rPr>
        <w:t>TRuDI</w:t>
      </w:r>
      <w:r>
        <w:t xml:space="preserve"> bezogen haben, ist auch eine Liste der Prüfsummen zu finden. Anhand von Prüfsummen ist es möglich</w:t>
      </w:r>
      <w:r w:rsidR="003D3F6D">
        <w:t>,</w:t>
      </w:r>
      <w:r>
        <w:t xml:space="preserve"> eine Software, bestimmte Teile davon oder bestimmte Daten auf Integrität hin zu prüfen. Damit haben Sie die Möglichkeit über die angegebenen Prüfsummen nachzuvollziehen</w:t>
      </w:r>
      <w:r w:rsidR="003D3F6D">
        <w:t>,</w:t>
      </w:r>
      <w:r>
        <w:t xml:space="preserve"> ob die Software manipuliert wurde. </w:t>
      </w:r>
    </w:p>
    <w:p w14:paraId="3B56A622" w14:textId="77777777" w:rsidR="00615944" w:rsidRDefault="00615944" w:rsidP="00615944">
      <w:r>
        <w:t>Die Prüfsummen der Website können Sie mit den in TRuDI angezeigten Werten vergleichen. Des Weiteren können sie auch die Prüfsummen der jeweiligen Komponenten selbst berechnen und vergleichen</w:t>
      </w:r>
      <w:r>
        <w:rPr>
          <w:rStyle w:val="Funotenzeichen"/>
        </w:rPr>
        <w:footnoteReference w:id="5"/>
      </w:r>
      <w:r>
        <w:t xml:space="preserve">. </w:t>
      </w:r>
    </w:p>
    <w:p w14:paraId="06304451" w14:textId="77777777" w:rsidR="00376238" w:rsidRDefault="00376238">
      <w:pPr>
        <w:spacing w:before="0"/>
        <w:jc w:val="left"/>
      </w:pPr>
      <w:r>
        <w:br w:type="page"/>
      </w:r>
    </w:p>
    <w:p w14:paraId="04B9995E" w14:textId="77777777" w:rsidR="00B5751A" w:rsidRDefault="00B5751A" w:rsidP="00B5751A">
      <w:pPr>
        <w:pStyle w:val="berschrift3"/>
      </w:pPr>
      <w:bookmarkStart w:id="23" w:name="_Toc74845583"/>
      <w:r>
        <w:lastRenderedPageBreak/>
        <w:t>Über TRuDI</w:t>
      </w:r>
      <w:bookmarkEnd w:id="23"/>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p>
    <w:p w14:paraId="5F3D58A1" w14:textId="77777777" w:rsidR="00C77748" w:rsidRDefault="00C77748" w:rsidP="00B5751A">
      <w:r>
        <w:t>Auf dieser Seite findet man einen Überblick über die einzelnen Komponenten</w:t>
      </w:r>
      <w:r w:rsidR="003D0D70">
        <w:t xml:space="preserve"> und Adapter</w:t>
      </w:r>
      <w:r w:rsidR="00A80C95">
        <w:t>,</w:t>
      </w:r>
      <w:r w:rsidR="003D0D70">
        <w:t xml:space="preserve"> die in </w:t>
      </w:r>
      <w:r w:rsidRPr="005969DE">
        <w:rPr>
          <w:i/>
        </w:rPr>
        <w:t>TRuDI</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rsidR="00A80C95">
        <w:t xml:space="preserve"> integriert sind,</w:t>
      </w:r>
      <w:r>
        <w:t xml:space="preserve"> sowie die Lizenz der Software. </w:t>
      </w:r>
      <w:r w:rsidR="00615944">
        <w:t xml:space="preserve">Hier sehen Sie zum Beispiel auch die Prüfsummen der einzelnen Komponenten. Was Prüfsummen sind und für was sie gut sind, können Sie in Abschnitt </w:t>
      </w:r>
      <w:r w:rsidR="00B37403">
        <w:t>5</w:t>
      </w:r>
      <w:r w:rsidR="00615944">
        <w:t xml:space="preserve">.2.1 </w:t>
      </w:r>
      <w:r w:rsidR="00615944" w:rsidRPr="00615944">
        <w:rPr>
          <w:i/>
        </w:rPr>
        <w:t>Prüfsummen</w:t>
      </w:r>
      <w:r w:rsidR="00615944">
        <w:t xml:space="preserve"> nachlesen.</w:t>
      </w:r>
    </w:p>
    <w:p w14:paraId="4F7DFC24" w14:textId="77777777" w:rsidR="00615944" w:rsidRDefault="00615944" w:rsidP="00B5751A"/>
    <w:p w14:paraId="64692577" w14:textId="77777777" w:rsidR="00C16C41" w:rsidRDefault="00615944" w:rsidP="00C16C41">
      <w:pPr>
        <w:keepNext/>
      </w:pPr>
      <w:r>
        <w:rPr>
          <w:noProof/>
        </w:rPr>
        <w:drawing>
          <wp:inline distT="0" distB="0" distL="0" distR="0" wp14:anchorId="7ED7CF39" wp14:editId="3835B72B">
            <wp:extent cx="5319588" cy="6217840"/>
            <wp:effectExtent l="19050" t="19050" r="14605" b="1206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_Ueber_Trudi.png"/>
                    <pic:cNvPicPr/>
                  </pic:nvPicPr>
                  <pic:blipFill>
                    <a:blip r:embed="rId50">
                      <a:extLst>
                        <a:ext uri="{28A0092B-C50C-407E-A947-70E740481C1C}">
                          <a14:useLocalDpi xmlns:a14="http://schemas.microsoft.com/office/drawing/2010/main" val="0"/>
                        </a:ext>
                      </a:extLst>
                    </a:blip>
                    <a:stretch>
                      <a:fillRect/>
                    </a:stretch>
                  </pic:blipFill>
                  <pic:spPr>
                    <a:xfrm>
                      <a:off x="0" y="0"/>
                      <a:ext cx="5319588" cy="6217840"/>
                    </a:xfrm>
                    <a:prstGeom prst="rect">
                      <a:avLst/>
                    </a:prstGeom>
                    <a:ln w="3175">
                      <a:solidFill>
                        <a:sysClr val="window" lastClr="FFFFFF">
                          <a:lumMod val="75000"/>
                        </a:sysClr>
                      </a:solidFill>
                    </a:ln>
                  </pic:spPr>
                </pic:pic>
              </a:graphicData>
            </a:graphic>
          </wp:inline>
        </w:drawing>
      </w:r>
    </w:p>
    <w:p w14:paraId="2F3EE13F" w14:textId="63F33416" w:rsidR="00615944" w:rsidRDefault="00C16C41" w:rsidP="00C16C41">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39</w:t>
      </w:r>
      <w:r w:rsidR="007218C2">
        <w:rPr>
          <w:noProof/>
        </w:rPr>
        <w:fldChar w:fldCharType="end"/>
      </w:r>
      <w:r>
        <w:t xml:space="preserve"> - </w:t>
      </w:r>
      <w:r w:rsidRPr="00424039">
        <w:t>Ausschnitt der Seite Über TRuDI</w:t>
      </w:r>
    </w:p>
    <w:p w14:paraId="243DA1CE" w14:textId="77777777" w:rsidR="007109CF" w:rsidRDefault="007109CF" w:rsidP="00B5751A"/>
    <w:p w14:paraId="6B75269D" w14:textId="77777777" w:rsidR="00B5751A" w:rsidRDefault="00B5751A" w:rsidP="004927E2">
      <w:pPr>
        <w:pStyle w:val="berschrift3"/>
        <w:pageBreakBefore/>
      </w:pPr>
      <w:bookmarkStart w:id="24" w:name="_Toc74845584"/>
      <w:r>
        <w:lastRenderedPageBreak/>
        <w:t>Die Beschreibungsseite</w:t>
      </w:r>
      <w:bookmarkEnd w:id="24"/>
    </w:p>
    <w:p w14:paraId="08573985" w14:textId="77777777" w:rsidR="006A6EA4" w:rsidRDefault="003D0D70" w:rsidP="006A6EA4">
      <w:pPr>
        <w:rPr>
          <w:i/>
        </w:rPr>
      </w:pPr>
      <w:r>
        <w:t>Auf der Beschreibungsseite</w:t>
      </w:r>
      <w:r w:rsidR="005969DE">
        <w:fldChar w:fldCharType="begin"/>
      </w:r>
      <w:r w:rsidR="005969DE">
        <w:instrText xml:space="preserve"> XE "</w:instrText>
      </w:r>
      <w:r w:rsidR="005969DE" w:rsidRPr="007B3B07">
        <w:instrText>Beschreibungsseite</w:instrText>
      </w:r>
      <w:r w:rsidR="005969DE">
        <w:instrText xml:space="preserve">" </w:instrText>
      </w:r>
      <w:r w:rsidR="005969DE">
        <w:fldChar w:fldCharType="end"/>
      </w:r>
      <w:r w:rsidR="007068DA">
        <w:t xml:space="preserve"> finden S</w:t>
      </w:r>
      <w:r>
        <w:t>ie eine Erklärung</w:t>
      </w:r>
      <w:r w:rsidR="00A80C95">
        <w:t>,</w:t>
      </w:r>
      <w:r>
        <w:t xml:space="preserve"> für welche Anwendungen </w:t>
      </w:r>
      <w:r w:rsidRPr="005969DE">
        <w:rPr>
          <w:i/>
        </w:rPr>
        <w:t>TRuDI</w:t>
      </w:r>
      <w:r w:rsidR="00724EF9">
        <w:fldChar w:fldCharType="begin"/>
      </w:r>
      <w:r w:rsidR="00724EF9">
        <w:instrText xml:space="preserve"> XE "</w:instrText>
      </w:r>
      <w:r w:rsidR="00724EF9" w:rsidRPr="00BA6A2A">
        <w:instrText>TRuDI</w:instrText>
      </w:r>
      <w:r w:rsidR="00724EF9">
        <w:instrText xml:space="preserve">" </w:instrText>
      </w:r>
      <w:r w:rsidR="00724EF9">
        <w:fldChar w:fldCharType="end"/>
      </w:r>
      <w:r w:rsidR="00A80C95">
        <w:t xml:space="preserve"> gedacht ist. Des</w:t>
      </w:r>
      <w:r w:rsidR="00A80C95" w:rsidRPr="001C7313">
        <w:t xml:space="preserve"> W</w:t>
      </w:r>
      <w:r w:rsidRPr="001C7313">
        <w:t xml:space="preserve">eiteren </w:t>
      </w:r>
      <w:r>
        <w:t>werden Begriffe erläutert und die einzelnen Messwert-</w:t>
      </w:r>
      <w:proofErr w:type="spellStart"/>
      <w:r>
        <w:t>Stati</w:t>
      </w:r>
      <w:proofErr w:type="spellEnd"/>
      <w:r>
        <w:t xml:space="preserve"> beschrieben.</w:t>
      </w:r>
      <w:r w:rsidR="006A6EA4">
        <w:t xml:space="preserve"> Nach dem Start der Applikation findet man oberhalb der Betriebsartauswahl eine kurze Beschreibung von </w:t>
      </w:r>
      <w:r w:rsidR="006A6EA4" w:rsidRPr="005969DE">
        <w:rPr>
          <w:i/>
        </w:rPr>
        <w:t>TRuDI</w:t>
      </w:r>
      <w:r w:rsidR="006A6EA4">
        <w:t xml:space="preserve"> mit einem Link </w:t>
      </w:r>
      <w:r w:rsidR="006A6EA4" w:rsidRPr="006A6EA4">
        <w:rPr>
          <w:i/>
        </w:rPr>
        <w:t>Mehr daz</w:t>
      </w:r>
      <w:r w:rsidR="006A6EA4">
        <w:rPr>
          <w:i/>
        </w:rPr>
        <w:t>u</w:t>
      </w:r>
      <w:r w:rsidR="006A6EA4">
        <w:t>. Dieser Link führt auch zur Beschreibungsseite.</w:t>
      </w:r>
      <w:r w:rsidR="006A6EA4">
        <w:rPr>
          <w:i/>
        </w:rPr>
        <w:t xml:space="preserve"> </w:t>
      </w:r>
    </w:p>
    <w:p w14:paraId="154646C3" w14:textId="77777777" w:rsidR="002E080C" w:rsidRDefault="002E080C" w:rsidP="006A6EA4">
      <w:pPr>
        <w:rPr>
          <w:i/>
        </w:rPr>
      </w:pPr>
    </w:p>
    <w:p w14:paraId="6C6B080B" w14:textId="77777777" w:rsidR="00C16C41" w:rsidRDefault="002E080C" w:rsidP="00C16C41">
      <w:pPr>
        <w:keepNext/>
      </w:pPr>
      <w:r>
        <w:rPr>
          <w:noProof/>
        </w:rPr>
        <w:drawing>
          <wp:inline distT="0" distB="0" distL="0" distR="0" wp14:anchorId="7FC0B107" wp14:editId="1E545387">
            <wp:extent cx="5335724" cy="6529807"/>
            <wp:effectExtent l="19050" t="19050" r="17780" b="2349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_Beschreibung_Glossar_Trudi.png"/>
                    <pic:cNvPicPr/>
                  </pic:nvPicPr>
                  <pic:blipFill>
                    <a:blip r:embed="rId51">
                      <a:extLst>
                        <a:ext uri="{28A0092B-C50C-407E-A947-70E740481C1C}">
                          <a14:useLocalDpi xmlns:a14="http://schemas.microsoft.com/office/drawing/2010/main" val="0"/>
                        </a:ext>
                      </a:extLst>
                    </a:blip>
                    <a:stretch>
                      <a:fillRect/>
                    </a:stretch>
                  </pic:blipFill>
                  <pic:spPr>
                    <a:xfrm>
                      <a:off x="0" y="0"/>
                      <a:ext cx="5335724" cy="6529807"/>
                    </a:xfrm>
                    <a:prstGeom prst="rect">
                      <a:avLst/>
                    </a:prstGeom>
                    <a:ln w="3175">
                      <a:solidFill>
                        <a:sysClr val="window" lastClr="FFFFFF">
                          <a:lumMod val="75000"/>
                        </a:sysClr>
                      </a:solidFill>
                    </a:ln>
                  </pic:spPr>
                </pic:pic>
              </a:graphicData>
            </a:graphic>
          </wp:inline>
        </w:drawing>
      </w:r>
    </w:p>
    <w:p w14:paraId="44155718" w14:textId="7401F1F5" w:rsidR="002E080C" w:rsidRDefault="00C16C41" w:rsidP="00C16C41">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40</w:t>
      </w:r>
      <w:r w:rsidR="007218C2">
        <w:rPr>
          <w:noProof/>
        </w:rPr>
        <w:fldChar w:fldCharType="end"/>
      </w:r>
      <w:r>
        <w:t xml:space="preserve"> - </w:t>
      </w:r>
      <w:r w:rsidRPr="00E702B6">
        <w:t>Ausschnitt der Seite Über TRuDI</w:t>
      </w:r>
    </w:p>
    <w:p w14:paraId="7FE17A2B" w14:textId="77777777" w:rsidR="00B5751A" w:rsidRDefault="00B5751A" w:rsidP="004927E2">
      <w:pPr>
        <w:pStyle w:val="berschrift3"/>
        <w:pageBreakBefore/>
      </w:pPr>
      <w:bookmarkStart w:id="25" w:name="_Toc74845585"/>
      <w:r>
        <w:lastRenderedPageBreak/>
        <w:t>Details zum Smart Meter Gateway</w:t>
      </w:r>
      <w:bookmarkEnd w:id="25"/>
    </w:p>
    <w:p w14:paraId="0818CE78" w14:textId="77777777" w:rsidR="006A6EA4" w:rsidRDefault="006A6EA4" w:rsidP="006A6EA4">
      <w:r>
        <w:t>Diese</w:t>
      </w:r>
      <w:r w:rsidR="007109CF">
        <w:t>r Link wird eingeblendet</w:t>
      </w:r>
      <w:r w:rsidR="00A80C95">
        <w:t>,</w:t>
      </w:r>
      <w:r w:rsidR="007109CF">
        <w:t xml:space="preserve"> </w:t>
      </w:r>
      <w:r>
        <w:t xml:space="preserve">nachdem </w:t>
      </w:r>
      <w:r w:rsidR="007109CF">
        <w:t xml:space="preserve">eine Verbindung zu einem Smart Meter Gateway aufgebaut wurde. Er ist unter dem Bild des </w:t>
      </w:r>
      <w:r w:rsidR="00624075" w:rsidRPr="00624075">
        <w:rPr>
          <w:i/>
        </w:rPr>
        <w:t>SMG</w:t>
      </w:r>
      <w:r w:rsidR="000524B5">
        <w:rPr>
          <w:i/>
        </w:rPr>
        <w:t>W</w:t>
      </w:r>
      <w:r w:rsidR="00724EF9">
        <w:fldChar w:fldCharType="begin"/>
      </w:r>
      <w:r w:rsidR="00724EF9">
        <w:instrText xml:space="preserve"> XE "</w:instrText>
      </w:r>
      <w:r w:rsidR="00724EF9" w:rsidRPr="00465E68">
        <w:rPr>
          <w:i/>
        </w:rPr>
        <w:instrText>SMGw</w:instrText>
      </w:r>
      <w:r w:rsidR="00724EF9">
        <w:instrText xml:space="preserve">" </w:instrText>
      </w:r>
      <w:r w:rsidR="00724EF9">
        <w:fldChar w:fldCharType="end"/>
      </w:r>
      <w:r w:rsidR="007109CF">
        <w:t xml:space="preserve"> zu finden. </w:t>
      </w:r>
      <w:r w:rsidR="008A0380">
        <w:t xml:space="preserve">Auf der Seite werden Daten zur </w:t>
      </w:r>
      <w:r w:rsidR="003D3F6D">
        <w:t>Firmware</w:t>
      </w:r>
      <w:r w:rsidR="008A0380">
        <w:t>-Version</w:t>
      </w:r>
      <w:r w:rsidR="005969DE">
        <w:fldChar w:fldCharType="begin"/>
      </w:r>
      <w:r w:rsidR="005969DE">
        <w:instrText xml:space="preserve"> XE "</w:instrText>
      </w:r>
      <w:r w:rsidR="005969DE" w:rsidRPr="003A358D">
        <w:instrText>Firmeware-Version</w:instrText>
      </w:r>
      <w:r w:rsidR="005969DE">
        <w:instrText xml:space="preserve">" </w:instrText>
      </w:r>
      <w:r w:rsidR="005969DE">
        <w:fldChar w:fldCharType="end"/>
      </w:r>
      <w:r w:rsidR="008A0380">
        <w:t xml:space="preserve"> des </w:t>
      </w:r>
      <w:r w:rsidR="00624075" w:rsidRPr="00624075">
        <w:rPr>
          <w:i/>
        </w:rPr>
        <w:t>SMG</w:t>
      </w:r>
      <w:r w:rsidR="000524B5">
        <w:rPr>
          <w:i/>
        </w:rPr>
        <w:t>W</w:t>
      </w:r>
      <w:r w:rsidR="008A0380">
        <w:t xml:space="preserve"> und das Zertifikat der TLS-Verbindung angezeigt.</w:t>
      </w:r>
      <w:r w:rsidR="003B06F5">
        <w:t xml:space="preserve"> </w:t>
      </w:r>
    </w:p>
    <w:p w14:paraId="3AB58BF7" w14:textId="77777777" w:rsidR="005D1800" w:rsidRDefault="005D1800" w:rsidP="006A6EA4"/>
    <w:p w14:paraId="5D0A354A" w14:textId="77777777" w:rsidR="00C16C41" w:rsidRDefault="004927E2" w:rsidP="00C16C41">
      <w:pPr>
        <w:keepNext/>
      </w:pPr>
      <w:r>
        <w:rPr>
          <w:noProof/>
        </w:rPr>
        <w:drawing>
          <wp:inline distT="0" distB="0" distL="0" distR="0" wp14:anchorId="241530CB" wp14:editId="5BFDB1EA">
            <wp:extent cx="5335724" cy="5131331"/>
            <wp:effectExtent l="19050" t="19050" r="17780" b="1270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ateway Details.png"/>
                    <pic:cNvPicPr/>
                  </pic:nvPicPr>
                  <pic:blipFill>
                    <a:blip r:embed="rId52">
                      <a:extLst>
                        <a:ext uri="{28A0092B-C50C-407E-A947-70E740481C1C}">
                          <a14:useLocalDpi xmlns:a14="http://schemas.microsoft.com/office/drawing/2010/main" val="0"/>
                        </a:ext>
                      </a:extLst>
                    </a:blip>
                    <a:stretch>
                      <a:fillRect/>
                    </a:stretch>
                  </pic:blipFill>
                  <pic:spPr>
                    <a:xfrm>
                      <a:off x="0" y="0"/>
                      <a:ext cx="5335724" cy="5131331"/>
                    </a:xfrm>
                    <a:prstGeom prst="rect">
                      <a:avLst/>
                    </a:prstGeom>
                    <a:ln w="3175">
                      <a:solidFill>
                        <a:schemeClr val="bg1">
                          <a:lumMod val="75000"/>
                        </a:schemeClr>
                      </a:solidFill>
                    </a:ln>
                  </pic:spPr>
                </pic:pic>
              </a:graphicData>
            </a:graphic>
          </wp:inline>
        </w:drawing>
      </w:r>
    </w:p>
    <w:p w14:paraId="61C74950" w14:textId="605B65B2" w:rsidR="008A0380" w:rsidRDefault="00C16C41" w:rsidP="00C16C41">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41</w:t>
      </w:r>
      <w:r w:rsidR="007218C2">
        <w:rPr>
          <w:noProof/>
        </w:rPr>
        <w:fldChar w:fldCharType="end"/>
      </w:r>
      <w:r>
        <w:t xml:space="preserve"> - </w:t>
      </w:r>
      <w:r w:rsidRPr="001016F0">
        <w:t>Daten über die Firmware und das Zertifikat der TLS-Verbindung</w:t>
      </w:r>
    </w:p>
    <w:p w14:paraId="00F1B79C" w14:textId="77777777" w:rsidR="00376238" w:rsidRDefault="00376238">
      <w:pPr>
        <w:spacing w:before="0"/>
        <w:jc w:val="left"/>
      </w:pPr>
      <w:r>
        <w:br w:type="page"/>
      </w:r>
    </w:p>
    <w:p w14:paraId="541D9657" w14:textId="77777777" w:rsidR="00C77748" w:rsidRDefault="00C77748" w:rsidP="00C77748">
      <w:pPr>
        <w:pStyle w:val="berschrift3"/>
      </w:pPr>
      <w:bookmarkStart w:id="26" w:name="_Toc74845586"/>
      <w:r>
        <w:lastRenderedPageBreak/>
        <w:t>Zertifikate</w:t>
      </w:r>
      <w:bookmarkEnd w:id="26"/>
      <w:r w:rsidR="005969DE">
        <w:fldChar w:fldCharType="begin"/>
      </w:r>
      <w:r w:rsidR="005969DE">
        <w:instrText xml:space="preserve"> XE "</w:instrText>
      </w:r>
      <w:r w:rsidR="005969DE" w:rsidRPr="00D726C8">
        <w:instrText>Zertifikate</w:instrText>
      </w:r>
      <w:r w:rsidR="005969DE">
        <w:instrText xml:space="preserve">" </w:instrText>
      </w:r>
      <w:r w:rsidR="005969DE">
        <w:fldChar w:fldCharType="end"/>
      </w:r>
    </w:p>
    <w:p w14:paraId="0E1D6A11" w14:textId="77777777" w:rsidR="003B06F5" w:rsidRDefault="003B06F5" w:rsidP="008A0380">
      <w:r>
        <w:t xml:space="preserve">Unter dem Link </w:t>
      </w:r>
      <w:r w:rsidRPr="00A80C95">
        <w:rPr>
          <w:i/>
        </w:rPr>
        <w:t>Zertifikate</w:t>
      </w:r>
      <w:r>
        <w:t xml:space="preserve"> findet man eine Liste der mit den Daten gelieferten Zertifikate. </w:t>
      </w:r>
    </w:p>
    <w:p w14:paraId="197AC0AE" w14:textId="77777777" w:rsidR="005D1800" w:rsidRDefault="005D1800" w:rsidP="008A0380"/>
    <w:p w14:paraId="1D7CA4A3" w14:textId="77777777" w:rsidR="00C16C41" w:rsidRDefault="00783A3B" w:rsidP="00C16C41">
      <w:pPr>
        <w:keepNext/>
      </w:pPr>
      <w:r>
        <w:rPr>
          <w:noProof/>
        </w:rPr>
        <w:drawing>
          <wp:inline distT="0" distB="0" distL="0" distR="0" wp14:anchorId="2E9F3381" wp14:editId="2C879902">
            <wp:extent cx="5335199" cy="4155033"/>
            <wp:effectExtent l="19050" t="19050" r="18415" b="1714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capture-localhost-5000-CertificateDetails-1507675528077.png"/>
                    <pic:cNvPicPr/>
                  </pic:nvPicPr>
                  <pic:blipFill rotWithShape="1">
                    <a:blip r:embed="rId53">
                      <a:extLst>
                        <a:ext uri="{28A0092B-C50C-407E-A947-70E740481C1C}">
                          <a14:useLocalDpi xmlns:a14="http://schemas.microsoft.com/office/drawing/2010/main" val="0"/>
                        </a:ext>
                      </a:extLst>
                    </a:blip>
                    <a:srcRect b="11504"/>
                    <a:stretch/>
                  </pic:blipFill>
                  <pic:spPr bwMode="auto">
                    <a:xfrm>
                      <a:off x="0" y="0"/>
                      <a:ext cx="5335724" cy="4155442"/>
                    </a:xfrm>
                    <a:prstGeom prst="rect">
                      <a:avLst/>
                    </a:prstGeom>
                    <a:ln w="3175">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53E9706" w14:textId="6A543BFA" w:rsidR="003B06F5" w:rsidRDefault="00C16C41" w:rsidP="00C16C41">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42</w:t>
      </w:r>
      <w:r w:rsidR="007218C2">
        <w:rPr>
          <w:noProof/>
        </w:rPr>
        <w:fldChar w:fldCharType="end"/>
      </w:r>
      <w:r>
        <w:t xml:space="preserve"> - </w:t>
      </w:r>
      <w:r w:rsidRPr="00326DCE">
        <w:t>Auf die Abrechnungsdaten bezogenen Zertifikate</w:t>
      </w:r>
    </w:p>
    <w:p w14:paraId="02A2693B" w14:textId="77777777" w:rsidR="00B5751A" w:rsidRDefault="00B5751A" w:rsidP="00B5751A"/>
    <w:p w14:paraId="2BABA93E" w14:textId="77777777" w:rsidR="00B5751A" w:rsidRDefault="00B5751A" w:rsidP="00537BF8">
      <w:pPr>
        <w:pStyle w:val="berschrift2"/>
        <w:pageBreakBefore/>
        <w:ind w:left="578" w:hanging="578"/>
      </w:pPr>
      <w:bookmarkStart w:id="27" w:name="_Toc74845587"/>
      <w:r>
        <w:lastRenderedPageBreak/>
        <w:t>Navigation in der Software</w:t>
      </w:r>
      <w:bookmarkEnd w:id="27"/>
    </w:p>
    <w:p w14:paraId="73887AD3" w14:textId="77777777" w:rsidR="00473782" w:rsidRDefault="00673B5F" w:rsidP="00473782">
      <w:r>
        <w:t>Zur Navigation</w:t>
      </w:r>
      <w:r w:rsidR="005969DE">
        <w:fldChar w:fldCharType="begin"/>
      </w:r>
      <w:r w:rsidR="005969DE">
        <w:instrText xml:space="preserve"> XE "</w:instrText>
      </w:r>
      <w:r w:rsidR="005969DE" w:rsidRPr="00896B15">
        <w:instrText>Navigation</w:instrText>
      </w:r>
      <w:r w:rsidR="005969DE">
        <w:instrText xml:space="preserve">" </w:instrText>
      </w:r>
      <w:r w:rsidR="005969DE">
        <w:fldChar w:fldCharType="end"/>
      </w:r>
      <w:r>
        <w:t xml:space="preserve"> in der Applikation dient eine </w:t>
      </w:r>
      <w:r w:rsidR="00537BF8">
        <w:t>Navigationsleiste</w:t>
      </w:r>
      <w:r>
        <w:t xml:space="preserve">. Sie ist im oberen Bereich der </w:t>
      </w:r>
      <w:r w:rsidRPr="00BB1F1E">
        <w:t>Sof</w:t>
      </w:r>
      <w:r w:rsidR="00A80C95" w:rsidRPr="00BB1F1E">
        <w:t>t</w:t>
      </w:r>
      <w:r w:rsidRPr="00BB1F1E">
        <w:t>ware</w:t>
      </w:r>
      <w:r>
        <w:t xml:space="preserve"> zu finden und bietet die Möglichkeit</w:t>
      </w:r>
      <w:r w:rsidR="00A80C95">
        <w:t>,</w:t>
      </w:r>
      <w:r>
        <w:t xml:space="preserve"> zu einem bestimmten Bereich zu wechseln. Der aktive</w:t>
      </w:r>
      <w:r w:rsidR="00A80C95">
        <w:t xml:space="preserve"> Bereich ist mit einem </w:t>
      </w:r>
      <w:r w:rsidR="00A80C95" w:rsidRPr="00BB1F1E">
        <w:t>dunkleren</w:t>
      </w:r>
      <w:r>
        <w:t xml:space="preserve"> Blau unterlegt. Um zu einem bestimmten Bereich zu navigieren</w:t>
      </w:r>
      <w:r w:rsidR="00A80C95">
        <w:t>,</w:t>
      </w:r>
      <w:r>
        <w:t xml:space="preserve"> klickt man ihn einfach in der Leiste an. </w:t>
      </w:r>
      <w:r w:rsidR="00AC4BB6">
        <w:t>Untergeordnete</w:t>
      </w:r>
      <w:r>
        <w:t xml:space="preserve"> Bereiche werden ausgegraut dargestellt</w:t>
      </w:r>
      <w:r w:rsidR="00A80C95">
        <w:t>,</w:t>
      </w:r>
      <w:r>
        <w:t xml:space="preserve"> sobald man zu einem früheren Bereich navigiert. In </w:t>
      </w:r>
      <w:r w:rsidR="00537BF8">
        <w:t xml:space="preserve">den folgenden </w:t>
      </w:r>
      <w:r>
        <w:t>Abbildung</w:t>
      </w:r>
      <w:r w:rsidR="00537BF8">
        <w:t>en</w:t>
      </w:r>
      <w:r>
        <w:t xml:space="preserve"> ist die Leiste entsprechend dargestellt.</w:t>
      </w:r>
    </w:p>
    <w:p w14:paraId="55DCF68C" w14:textId="77777777" w:rsidR="005D1800" w:rsidRDefault="005D1800" w:rsidP="00473782"/>
    <w:p w14:paraId="4D25D692" w14:textId="77777777" w:rsidR="00C16C41" w:rsidRDefault="00673B5F" w:rsidP="00C16C41">
      <w:pPr>
        <w:keepNext/>
      </w:pPr>
      <w:r>
        <w:rPr>
          <w:noProof/>
          <w:lang w:eastAsia="de-DE"/>
        </w:rPr>
        <w:drawing>
          <wp:inline distT="0" distB="0" distL="0" distR="0" wp14:anchorId="69059D98" wp14:editId="177BAF15">
            <wp:extent cx="5760720" cy="302895"/>
            <wp:effectExtent l="0" t="0" r="0"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otkrummenleiste.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302895"/>
                    </a:xfrm>
                    <a:prstGeom prst="rect">
                      <a:avLst/>
                    </a:prstGeom>
                  </pic:spPr>
                </pic:pic>
              </a:graphicData>
            </a:graphic>
          </wp:inline>
        </w:drawing>
      </w:r>
    </w:p>
    <w:p w14:paraId="18EB497B" w14:textId="48945BD6" w:rsidR="00673B5F" w:rsidRDefault="00C16C41" w:rsidP="00C16C41">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43</w:t>
      </w:r>
      <w:r w:rsidR="007218C2">
        <w:rPr>
          <w:noProof/>
        </w:rPr>
        <w:fldChar w:fldCharType="end"/>
      </w:r>
      <w:r>
        <w:t xml:space="preserve"> - </w:t>
      </w:r>
      <w:r w:rsidRPr="00AB48F4">
        <w:t>Die Navigationsleiste in TRuDI – Momentan werden die Abrechnungsdaten angezeigt</w:t>
      </w:r>
    </w:p>
    <w:p w14:paraId="4FDE1B89" w14:textId="77777777" w:rsidR="00C16C41" w:rsidRDefault="00673B5F" w:rsidP="00C16C41">
      <w:pPr>
        <w:keepNext/>
      </w:pPr>
      <w:r>
        <w:rPr>
          <w:noProof/>
          <w:lang w:eastAsia="de-DE"/>
        </w:rPr>
        <w:drawing>
          <wp:inline distT="0" distB="0" distL="0" distR="0" wp14:anchorId="7EF86A74" wp14:editId="1B18DC54">
            <wp:extent cx="5760720" cy="36258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otkrummenleiste2.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362585"/>
                    </a:xfrm>
                    <a:prstGeom prst="rect">
                      <a:avLst/>
                    </a:prstGeom>
                  </pic:spPr>
                </pic:pic>
              </a:graphicData>
            </a:graphic>
          </wp:inline>
        </w:drawing>
      </w:r>
    </w:p>
    <w:p w14:paraId="5118412D" w14:textId="568276B4" w:rsidR="00673B5F" w:rsidRDefault="00C16C41" w:rsidP="00C16C41">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44</w:t>
      </w:r>
      <w:r w:rsidR="007218C2">
        <w:rPr>
          <w:noProof/>
        </w:rPr>
        <w:fldChar w:fldCharType="end"/>
      </w:r>
      <w:r>
        <w:t xml:space="preserve"> - </w:t>
      </w:r>
      <w:r w:rsidRPr="00F610A1">
        <w:t>Die Navigationsleiste in TRuDI - Es wurde zu den Verträgen zurück gewechselt</w:t>
      </w:r>
    </w:p>
    <w:p w14:paraId="709E7802" w14:textId="77777777" w:rsidR="00607B8C" w:rsidRDefault="00607B8C">
      <w:pPr>
        <w:spacing w:before="0"/>
        <w:jc w:val="left"/>
      </w:pPr>
      <w:r>
        <w:br w:type="page"/>
      </w:r>
    </w:p>
    <w:p w14:paraId="0A6ECC48" w14:textId="77777777" w:rsidR="005969DE" w:rsidRDefault="005969DE" w:rsidP="005969DE">
      <w:pPr>
        <w:pStyle w:val="berschrift2"/>
      </w:pPr>
      <w:bookmarkStart w:id="28" w:name="_Toc74845588"/>
      <w:r>
        <w:lastRenderedPageBreak/>
        <w:t>Export</w:t>
      </w:r>
      <w:r>
        <w:fldChar w:fldCharType="begin"/>
      </w:r>
      <w:r>
        <w:instrText xml:space="preserve"> XE "</w:instrText>
      </w:r>
      <w:r w:rsidRPr="000838A4">
        <w:instrText>Export</w:instrText>
      </w:r>
      <w:r>
        <w:instrText xml:space="preserve">" </w:instrText>
      </w:r>
      <w:r>
        <w:fldChar w:fldCharType="end"/>
      </w:r>
      <w:r>
        <w:t xml:space="preserve"> von Dateien</w:t>
      </w:r>
      <w:bookmarkEnd w:id="28"/>
    </w:p>
    <w:p w14:paraId="579F9AD4" w14:textId="77777777" w:rsidR="005969DE" w:rsidRDefault="005969DE" w:rsidP="005969DE">
      <w:r>
        <w:t xml:space="preserve">Sobald Daten von ihrem </w:t>
      </w:r>
      <w:r w:rsidR="00624075" w:rsidRPr="00624075">
        <w:rPr>
          <w:i/>
        </w:rPr>
        <w:t>SMG</w:t>
      </w:r>
      <w:r w:rsidR="000524B5">
        <w:rPr>
          <w:i/>
        </w:rPr>
        <w:t>W</w:t>
      </w:r>
      <w:r>
        <w:t xml:space="preserve"> geladen wurden</w:t>
      </w:r>
      <w:r w:rsidR="00A80C95">
        <w:t>,</w:t>
      </w:r>
      <w:r>
        <w:t xml:space="preserve"> haben sie die Möglichkeit</w:t>
      </w:r>
      <w:r w:rsidR="00A80C95">
        <w:t>,</w:t>
      </w:r>
      <w:r>
        <w:t xml:space="preserve"> diese Daten zu exportieren</w:t>
      </w:r>
      <w:r w:rsidR="00A80C95">
        <w:t>,</w:t>
      </w:r>
      <w:r>
        <w:t xml:space="preserve"> um später nochmals darauf zugreifen zu können</w:t>
      </w:r>
      <w:r w:rsidR="00970175">
        <w:t xml:space="preserve"> oder diese anderweitig auswerten zu können</w:t>
      </w:r>
      <w:r>
        <w:t xml:space="preserve">. Dazu müssen sie lediglich auf den Link </w:t>
      </w:r>
      <w:r w:rsidRPr="005969DE">
        <w:rPr>
          <w:i/>
        </w:rPr>
        <w:t>Daten exportieren</w:t>
      </w:r>
      <w:r>
        <w:t xml:space="preserve"> in der rechten Leiste klicken. Anschließend können sie auswählen</w:t>
      </w:r>
      <w:r w:rsidR="00A80C95">
        <w:t>,</w:t>
      </w:r>
      <w:r>
        <w:t xml:space="preserve"> </w:t>
      </w:r>
      <w:r w:rsidR="00376238">
        <w:t>welche Daten exportiert werden sollen.</w:t>
      </w:r>
    </w:p>
    <w:p w14:paraId="2103AB75" w14:textId="77777777" w:rsidR="005969DE" w:rsidRDefault="005969DE" w:rsidP="005969DE"/>
    <w:p w14:paraId="1AA24F47" w14:textId="77777777" w:rsidR="00C16C41" w:rsidRDefault="00F102DD" w:rsidP="00C16C41">
      <w:pPr>
        <w:keepNext/>
      </w:pPr>
      <w:r>
        <w:rPr>
          <w:noProof/>
        </w:rPr>
        <w:drawing>
          <wp:inline distT="0" distB="0" distL="0" distR="0" wp14:anchorId="23C9437B" wp14:editId="7B2E8BAA">
            <wp:extent cx="4061573" cy="1814169"/>
            <wp:effectExtent l="19050" t="19050" r="15240" b="152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rt-Auswahl.png"/>
                    <pic:cNvPicPr/>
                  </pic:nvPicPr>
                  <pic:blipFill>
                    <a:blip r:embed="rId56">
                      <a:extLst>
                        <a:ext uri="{28A0092B-C50C-407E-A947-70E740481C1C}">
                          <a14:useLocalDpi xmlns:a14="http://schemas.microsoft.com/office/drawing/2010/main" val="0"/>
                        </a:ext>
                      </a:extLst>
                    </a:blip>
                    <a:stretch>
                      <a:fillRect/>
                    </a:stretch>
                  </pic:blipFill>
                  <pic:spPr>
                    <a:xfrm>
                      <a:off x="0" y="0"/>
                      <a:ext cx="4135534" cy="1847205"/>
                    </a:xfrm>
                    <a:prstGeom prst="rect">
                      <a:avLst/>
                    </a:prstGeom>
                    <a:ln w="3175">
                      <a:solidFill>
                        <a:schemeClr val="bg1">
                          <a:lumMod val="75000"/>
                        </a:schemeClr>
                      </a:solidFill>
                    </a:ln>
                  </pic:spPr>
                </pic:pic>
              </a:graphicData>
            </a:graphic>
          </wp:inline>
        </w:drawing>
      </w:r>
    </w:p>
    <w:p w14:paraId="24D56552" w14:textId="1AC99FA7" w:rsidR="00F102DD" w:rsidRDefault="00C16C41" w:rsidP="00C16C41">
      <w:pPr>
        <w:pStyle w:val="Beschriftung"/>
      </w:pPr>
      <w:r>
        <w:t xml:space="preserve">Abbildung </w:t>
      </w:r>
      <w:r w:rsidR="007218C2">
        <w:fldChar w:fldCharType="begin"/>
      </w:r>
      <w:r w:rsidR="007218C2">
        <w:instrText xml:space="preserve"> SEQ Abbildung \* ARABIC </w:instrText>
      </w:r>
      <w:r w:rsidR="007218C2">
        <w:fldChar w:fldCharType="separate"/>
      </w:r>
      <w:r w:rsidR="00703047">
        <w:rPr>
          <w:noProof/>
        </w:rPr>
        <w:t>45</w:t>
      </w:r>
      <w:r w:rsidR="007218C2">
        <w:rPr>
          <w:noProof/>
        </w:rPr>
        <w:fldChar w:fldCharType="end"/>
      </w:r>
      <w:r>
        <w:t xml:space="preserve"> - </w:t>
      </w:r>
      <w:r w:rsidRPr="00EB63F6">
        <w:t>Auswahl der zu exportierenden Daten</w:t>
      </w:r>
    </w:p>
    <w:p w14:paraId="7FBE5FDB" w14:textId="77777777" w:rsidR="00F102DD" w:rsidRDefault="00F102DD" w:rsidP="005969DE"/>
    <w:p w14:paraId="4570567C" w14:textId="77777777" w:rsidR="00376238" w:rsidRDefault="00376238" w:rsidP="0032714F">
      <w:pPr>
        <w:pStyle w:val="Listenabsatz"/>
        <w:numPr>
          <w:ilvl w:val="0"/>
          <w:numId w:val="1"/>
        </w:numPr>
      </w:pPr>
      <w:r>
        <w:t>XML-Datei nach AR 2418-6</w:t>
      </w:r>
      <w:r w:rsidR="00607B8C">
        <w:t xml:space="preserve">: </w:t>
      </w:r>
      <w:r>
        <w:t xml:space="preserve">Exportiert alle angezeigten Daten </w:t>
      </w:r>
      <w:r w:rsidR="00607B8C">
        <w:t>im XML-Format nach der VDE Anwendungsrichtlinie AR 2418-6. Die erzeugte Datei kann später von TRuDI wieder geladen werden.</w:t>
      </w:r>
    </w:p>
    <w:p w14:paraId="01B2ABB1" w14:textId="77777777" w:rsidR="00376238" w:rsidRDefault="00376238" w:rsidP="00376238">
      <w:pPr>
        <w:pStyle w:val="Listenabsatz"/>
      </w:pPr>
    </w:p>
    <w:p w14:paraId="3E715435" w14:textId="77777777" w:rsidR="00376238" w:rsidRDefault="00376238" w:rsidP="00376238">
      <w:pPr>
        <w:pStyle w:val="Listenabsatz"/>
        <w:numPr>
          <w:ilvl w:val="0"/>
          <w:numId w:val="1"/>
        </w:numPr>
      </w:pPr>
      <w:r>
        <w:t>Logbuchdaten als CSV-Datei</w:t>
      </w:r>
      <w:r w:rsidR="00607B8C">
        <w:t>: Schreibt eine Datei mit den Logbuchdaten im CSV-Format.</w:t>
      </w:r>
    </w:p>
    <w:p w14:paraId="1CB843DC" w14:textId="77777777" w:rsidR="00607B8C" w:rsidRDefault="00607B8C" w:rsidP="00607B8C">
      <w:pPr>
        <w:pStyle w:val="Listenabsatz"/>
      </w:pPr>
    </w:p>
    <w:p w14:paraId="641007CA" w14:textId="77777777" w:rsidR="00376238" w:rsidRDefault="00376238" w:rsidP="00376238">
      <w:pPr>
        <w:pStyle w:val="Listenabsatz"/>
        <w:numPr>
          <w:ilvl w:val="0"/>
          <w:numId w:val="1"/>
        </w:numPr>
      </w:pPr>
      <w:r>
        <w:t>Originäre Messwertliste als CSV-Datei</w:t>
      </w:r>
      <w:r w:rsidR="00607B8C">
        <w:t>: Speichert die ausgewählte originäre Messwertliste im CSV-Format.</w:t>
      </w:r>
    </w:p>
    <w:p w14:paraId="5607CB6A" w14:textId="77777777" w:rsidR="00F102DD" w:rsidRDefault="00F102DD" w:rsidP="005969DE"/>
    <w:p w14:paraId="04138517" w14:textId="77777777" w:rsidR="008A5B85" w:rsidRDefault="008A5B85">
      <w:pPr>
        <w:spacing w:before="0"/>
        <w:jc w:val="left"/>
      </w:pPr>
      <w:r>
        <w:br w:type="page"/>
      </w:r>
    </w:p>
    <w:p w14:paraId="7BE58630" w14:textId="77777777" w:rsidR="00A5232E" w:rsidRDefault="00A5232E" w:rsidP="00A5232E">
      <w:pPr>
        <w:pStyle w:val="berschrift1"/>
      </w:pPr>
      <w:bookmarkStart w:id="29" w:name="_Toc74845589"/>
      <w:r>
        <w:lastRenderedPageBreak/>
        <w:t>Stichwortverzeichnis</w:t>
      </w:r>
      <w:bookmarkEnd w:id="29"/>
    </w:p>
    <w:p w14:paraId="07A23ED5" w14:textId="77777777" w:rsidR="004A2690" w:rsidRDefault="00A5232E" w:rsidP="00A5232E">
      <w:pPr>
        <w:rPr>
          <w:noProof/>
        </w:rPr>
        <w:sectPr w:rsidR="004A2690" w:rsidSect="004A2690">
          <w:headerReference w:type="default" r:id="rId57"/>
          <w:pgSz w:w="11906" w:h="16838"/>
          <w:pgMar w:top="1417" w:right="1417" w:bottom="1134" w:left="1417" w:header="708" w:footer="708" w:gutter="0"/>
          <w:cols w:space="708"/>
          <w:docGrid w:linePitch="360"/>
        </w:sectPr>
      </w:pPr>
      <w:r>
        <w:fldChar w:fldCharType="begin"/>
      </w:r>
      <w:r>
        <w:instrText xml:space="preserve"> INDEX \c "2" \z "1031" </w:instrText>
      </w:r>
      <w:r>
        <w:fldChar w:fldCharType="separate"/>
      </w:r>
    </w:p>
    <w:p w14:paraId="76511AF6" w14:textId="77777777" w:rsidR="004A2690" w:rsidRDefault="004A2690">
      <w:pPr>
        <w:pStyle w:val="Index1"/>
        <w:tabs>
          <w:tab w:val="right" w:leader="dot" w:pos="4166"/>
        </w:tabs>
        <w:rPr>
          <w:noProof/>
        </w:rPr>
      </w:pPr>
      <w:r w:rsidRPr="00B14C20">
        <w:rPr>
          <w:i/>
          <w:noProof/>
        </w:rPr>
        <w:t>Anzeigefunktion</w:t>
      </w:r>
      <w:r>
        <w:rPr>
          <w:noProof/>
        </w:rPr>
        <w:t xml:space="preserve">  19, 20, 33</w:t>
      </w:r>
    </w:p>
    <w:p w14:paraId="2084484E" w14:textId="77777777" w:rsidR="004A2690" w:rsidRDefault="004A2690">
      <w:pPr>
        <w:pStyle w:val="Index1"/>
        <w:tabs>
          <w:tab w:val="right" w:leader="dot" w:pos="4166"/>
        </w:tabs>
        <w:rPr>
          <w:noProof/>
        </w:rPr>
      </w:pPr>
      <w:r>
        <w:rPr>
          <w:noProof/>
        </w:rPr>
        <w:t>Authentifizierung  21</w:t>
      </w:r>
    </w:p>
    <w:p w14:paraId="0DD69269" w14:textId="77777777" w:rsidR="004A2690" w:rsidRDefault="004A2690">
      <w:pPr>
        <w:pStyle w:val="Index1"/>
        <w:tabs>
          <w:tab w:val="right" w:leader="dot" w:pos="4166"/>
        </w:tabs>
        <w:rPr>
          <w:noProof/>
        </w:rPr>
      </w:pPr>
      <w:r>
        <w:rPr>
          <w:noProof/>
        </w:rPr>
        <w:t>Benutzername  14</w:t>
      </w:r>
    </w:p>
    <w:p w14:paraId="7BBB70DA" w14:textId="77777777" w:rsidR="004A2690" w:rsidRDefault="004A2690">
      <w:pPr>
        <w:pStyle w:val="Index1"/>
        <w:tabs>
          <w:tab w:val="right" w:leader="dot" w:pos="4166"/>
        </w:tabs>
        <w:rPr>
          <w:noProof/>
        </w:rPr>
      </w:pPr>
      <w:r>
        <w:rPr>
          <w:noProof/>
        </w:rPr>
        <w:t>Beschreibungsseite  37</w:t>
      </w:r>
    </w:p>
    <w:p w14:paraId="60E54990" w14:textId="77777777" w:rsidR="004A2690" w:rsidRDefault="004A2690">
      <w:pPr>
        <w:pStyle w:val="Index1"/>
        <w:tabs>
          <w:tab w:val="right" w:leader="dot" w:pos="4166"/>
        </w:tabs>
        <w:rPr>
          <w:noProof/>
        </w:rPr>
      </w:pPr>
      <w:r>
        <w:rPr>
          <w:noProof/>
        </w:rPr>
        <w:t>Betriebsart  19</w:t>
      </w:r>
    </w:p>
    <w:p w14:paraId="57440894" w14:textId="77777777" w:rsidR="004A2690" w:rsidRDefault="004A2690">
      <w:pPr>
        <w:pStyle w:val="Index1"/>
        <w:tabs>
          <w:tab w:val="right" w:leader="dot" w:pos="4166"/>
        </w:tabs>
        <w:rPr>
          <w:noProof/>
        </w:rPr>
      </w:pPr>
      <w:r>
        <w:rPr>
          <w:noProof/>
        </w:rPr>
        <w:t>Birdschirmauflösung  4</w:t>
      </w:r>
    </w:p>
    <w:p w14:paraId="680A0BDA" w14:textId="77777777" w:rsidR="004A2690" w:rsidRDefault="004A2690">
      <w:pPr>
        <w:pStyle w:val="Index1"/>
        <w:tabs>
          <w:tab w:val="right" w:leader="dot" w:pos="4166"/>
        </w:tabs>
        <w:rPr>
          <w:noProof/>
        </w:rPr>
      </w:pPr>
      <w:r>
        <w:rPr>
          <w:noProof/>
        </w:rPr>
        <w:t>Brotkrummennavigation  35</w:t>
      </w:r>
    </w:p>
    <w:p w14:paraId="64758E39" w14:textId="77777777" w:rsidR="004A2690" w:rsidRDefault="004A2690">
      <w:pPr>
        <w:pStyle w:val="Index1"/>
        <w:tabs>
          <w:tab w:val="right" w:leader="dot" w:pos="4166"/>
        </w:tabs>
        <w:rPr>
          <w:noProof/>
        </w:rPr>
      </w:pPr>
      <w:r>
        <w:rPr>
          <w:noProof/>
        </w:rPr>
        <w:t>Deinstallation  13</w:t>
      </w:r>
    </w:p>
    <w:p w14:paraId="0CDE0D5B" w14:textId="77777777" w:rsidR="004A2690" w:rsidRDefault="004A2690">
      <w:pPr>
        <w:pStyle w:val="Index1"/>
        <w:tabs>
          <w:tab w:val="right" w:leader="dot" w:pos="4166"/>
        </w:tabs>
        <w:rPr>
          <w:noProof/>
        </w:rPr>
      </w:pPr>
      <w:r>
        <w:rPr>
          <w:noProof/>
        </w:rPr>
        <w:t>Erste Schritte  5, 14</w:t>
      </w:r>
    </w:p>
    <w:p w14:paraId="3DB31E12" w14:textId="77777777" w:rsidR="004A2690" w:rsidRDefault="004A2690">
      <w:pPr>
        <w:pStyle w:val="Index1"/>
        <w:tabs>
          <w:tab w:val="right" w:leader="dot" w:pos="4166"/>
        </w:tabs>
        <w:rPr>
          <w:noProof/>
        </w:rPr>
      </w:pPr>
      <w:r>
        <w:rPr>
          <w:noProof/>
        </w:rPr>
        <w:t>Export  41</w:t>
      </w:r>
    </w:p>
    <w:p w14:paraId="1B95735B" w14:textId="77777777" w:rsidR="004A2690" w:rsidRDefault="004A2690">
      <w:pPr>
        <w:pStyle w:val="Index1"/>
        <w:tabs>
          <w:tab w:val="right" w:leader="dot" w:pos="4166"/>
        </w:tabs>
        <w:rPr>
          <w:noProof/>
        </w:rPr>
      </w:pPr>
      <w:r>
        <w:rPr>
          <w:noProof/>
        </w:rPr>
        <w:t>Firmeware-Version  38</w:t>
      </w:r>
    </w:p>
    <w:p w14:paraId="4F77233A" w14:textId="77777777" w:rsidR="004A2690" w:rsidRDefault="004A2690">
      <w:pPr>
        <w:pStyle w:val="Index1"/>
        <w:tabs>
          <w:tab w:val="right" w:leader="dot" w:pos="4166"/>
        </w:tabs>
        <w:rPr>
          <w:noProof/>
        </w:rPr>
      </w:pPr>
      <w:r>
        <w:rPr>
          <w:noProof/>
        </w:rPr>
        <w:t>historischen Messwerte  25, 30</w:t>
      </w:r>
    </w:p>
    <w:p w14:paraId="288F589D" w14:textId="77777777" w:rsidR="004A2690" w:rsidRDefault="004A2690">
      <w:pPr>
        <w:pStyle w:val="Index1"/>
        <w:tabs>
          <w:tab w:val="right" w:leader="dot" w:pos="4166"/>
        </w:tabs>
        <w:rPr>
          <w:noProof/>
        </w:rPr>
      </w:pPr>
      <w:r>
        <w:rPr>
          <w:noProof/>
        </w:rPr>
        <w:t>Identifikationsnummer  17, 18, 21, 33</w:t>
      </w:r>
    </w:p>
    <w:p w14:paraId="1E475222" w14:textId="77777777" w:rsidR="004A2690" w:rsidRDefault="004A2690">
      <w:pPr>
        <w:pStyle w:val="Index1"/>
        <w:tabs>
          <w:tab w:val="right" w:leader="dot" w:pos="4166"/>
        </w:tabs>
        <w:rPr>
          <w:noProof/>
        </w:rPr>
      </w:pPr>
      <w:r>
        <w:rPr>
          <w:noProof/>
        </w:rPr>
        <w:t>Installation  12</w:t>
      </w:r>
    </w:p>
    <w:p w14:paraId="3126A6B0" w14:textId="77777777" w:rsidR="004A2690" w:rsidRDefault="004A2690">
      <w:pPr>
        <w:pStyle w:val="Index1"/>
        <w:tabs>
          <w:tab w:val="right" w:leader="dot" w:pos="4166"/>
        </w:tabs>
        <w:rPr>
          <w:noProof/>
        </w:rPr>
      </w:pPr>
      <w:r>
        <w:rPr>
          <w:noProof/>
        </w:rPr>
        <w:t>Intitiative Bundesdisplay  ii</w:t>
      </w:r>
    </w:p>
    <w:p w14:paraId="32D57A97" w14:textId="77777777" w:rsidR="004A2690" w:rsidRDefault="004A2690">
      <w:pPr>
        <w:pStyle w:val="Index1"/>
        <w:tabs>
          <w:tab w:val="right" w:leader="dot" w:pos="4166"/>
        </w:tabs>
        <w:rPr>
          <w:noProof/>
        </w:rPr>
      </w:pPr>
      <w:r>
        <w:rPr>
          <w:noProof/>
        </w:rPr>
        <w:t>Logbuch Status  29</w:t>
      </w:r>
    </w:p>
    <w:p w14:paraId="42CCC5BA" w14:textId="77777777" w:rsidR="004A2690" w:rsidRDefault="004A2690">
      <w:pPr>
        <w:pStyle w:val="Index1"/>
        <w:tabs>
          <w:tab w:val="right" w:leader="dot" w:pos="4166"/>
        </w:tabs>
        <w:rPr>
          <w:noProof/>
        </w:rPr>
      </w:pPr>
      <w:r>
        <w:rPr>
          <w:noProof/>
        </w:rPr>
        <w:t>Logbuchdaten  29</w:t>
      </w:r>
    </w:p>
    <w:p w14:paraId="44CA465D" w14:textId="77777777" w:rsidR="004A2690" w:rsidRDefault="004A2690">
      <w:pPr>
        <w:pStyle w:val="Index1"/>
        <w:tabs>
          <w:tab w:val="right" w:leader="dot" w:pos="4166"/>
        </w:tabs>
        <w:rPr>
          <w:noProof/>
        </w:rPr>
      </w:pPr>
      <w:r>
        <w:rPr>
          <w:noProof/>
        </w:rPr>
        <w:t>Mindestanforderungen  4</w:t>
      </w:r>
    </w:p>
    <w:p w14:paraId="1EFA36CD" w14:textId="77777777" w:rsidR="004A2690" w:rsidRDefault="004A2690">
      <w:pPr>
        <w:pStyle w:val="Index1"/>
        <w:tabs>
          <w:tab w:val="right" w:leader="dot" w:pos="4166"/>
        </w:tabs>
        <w:rPr>
          <w:noProof/>
        </w:rPr>
      </w:pPr>
      <w:r>
        <w:rPr>
          <w:noProof/>
        </w:rPr>
        <w:t>MsbG  ii</w:t>
      </w:r>
    </w:p>
    <w:p w14:paraId="00152839" w14:textId="77777777" w:rsidR="004A2690" w:rsidRDefault="004A2690">
      <w:pPr>
        <w:pStyle w:val="Index1"/>
        <w:tabs>
          <w:tab w:val="right" w:leader="dot" w:pos="4166"/>
        </w:tabs>
        <w:rPr>
          <w:noProof/>
        </w:rPr>
      </w:pPr>
      <w:r>
        <w:rPr>
          <w:noProof/>
        </w:rPr>
        <w:t>Navigation  40</w:t>
      </w:r>
    </w:p>
    <w:p w14:paraId="46B4CCB4" w14:textId="77777777" w:rsidR="004A2690" w:rsidRDefault="004A2690">
      <w:pPr>
        <w:pStyle w:val="Index1"/>
        <w:tabs>
          <w:tab w:val="right" w:leader="dot" w:pos="4166"/>
        </w:tabs>
        <w:rPr>
          <w:noProof/>
        </w:rPr>
      </w:pPr>
      <w:r>
        <w:rPr>
          <w:noProof/>
        </w:rPr>
        <w:t>Netzwerkkonfiguration  6</w:t>
      </w:r>
    </w:p>
    <w:p w14:paraId="211DDF80" w14:textId="77777777" w:rsidR="004A2690" w:rsidRDefault="004A2690">
      <w:pPr>
        <w:pStyle w:val="Index1"/>
        <w:tabs>
          <w:tab w:val="right" w:leader="dot" w:pos="4166"/>
        </w:tabs>
        <w:rPr>
          <w:noProof/>
        </w:rPr>
      </w:pPr>
      <w:r>
        <w:rPr>
          <w:noProof/>
        </w:rPr>
        <w:t>originäre Messwertliste  25</w:t>
      </w:r>
    </w:p>
    <w:p w14:paraId="1213E4E7" w14:textId="77777777" w:rsidR="004A2690" w:rsidRDefault="004A2690">
      <w:pPr>
        <w:pStyle w:val="Index1"/>
        <w:tabs>
          <w:tab w:val="right" w:leader="dot" w:pos="4166"/>
        </w:tabs>
        <w:rPr>
          <w:noProof/>
        </w:rPr>
      </w:pPr>
      <w:r>
        <w:rPr>
          <w:noProof/>
        </w:rPr>
        <w:t>Passwort  14</w:t>
      </w:r>
    </w:p>
    <w:p w14:paraId="20413CA0" w14:textId="77777777" w:rsidR="004A2690" w:rsidRDefault="004A2690">
      <w:pPr>
        <w:pStyle w:val="Index1"/>
        <w:tabs>
          <w:tab w:val="right" w:leader="dot" w:pos="4166"/>
        </w:tabs>
        <w:rPr>
          <w:noProof/>
        </w:rPr>
      </w:pPr>
      <w:r>
        <w:rPr>
          <w:noProof/>
        </w:rPr>
        <w:t>PTB-A50.8  ii</w:t>
      </w:r>
    </w:p>
    <w:p w14:paraId="01BF7D47" w14:textId="77777777" w:rsidR="004A2690" w:rsidRDefault="004A2690">
      <w:pPr>
        <w:pStyle w:val="Index1"/>
        <w:tabs>
          <w:tab w:val="right" w:leader="dot" w:pos="4166"/>
        </w:tabs>
        <w:rPr>
          <w:noProof/>
        </w:rPr>
      </w:pPr>
      <w:r w:rsidRPr="00B14C20">
        <w:rPr>
          <w:i/>
          <w:noProof/>
        </w:rPr>
        <w:t>SMGw</w:t>
      </w:r>
      <w:r>
        <w:rPr>
          <w:noProof/>
        </w:rPr>
        <w:t xml:space="preserve">  ii, 14, 15, 17, 18, 21, 24, 38</w:t>
      </w:r>
    </w:p>
    <w:p w14:paraId="2A35B448" w14:textId="77777777" w:rsidR="004A2690" w:rsidRDefault="004A2690">
      <w:pPr>
        <w:pStyle w:val="Index1"/>
        <w:tabs>
          <w:tab w:val="right" w:leader="dot" w:pos="4166"/>
        </w:tabs>
        <w:rPr>
          <w:noProof/>
        </w:rPr>
      </w:pPr>
      <w:r>
        <w:rPr>
          <w:noProof/>
        </w:rPr>
        <w:t>SMGw-ID  5</w:t>
      </w:r>
    </w:p>
    <w:p w14:paraId="6951FD6E" w14:textId="77777777" w:rsidR="004A2690" w:rsidRDefault="004A2690">
      <w:pPr>
        <w:pStyle w:val="Index1"/>
        <w:tabs>
          <w:tab w:val="right" w:leader="dot" w:pos="4166"/>
        </w:tabs>
        <w:rPr>
          <w:noProof/>
        </w:rPr>
      </w:pPr>
      <w:r>
        <w:rPr>
          <w:noProof/>
        </w:rPr>
        <w:t>Taf-2  25</w:t>
      </w:r>
    </w:p>
    <w:p w14:paraId="09745C8D" w14:textId="77777777" w:rsidR="004A2690" w:rsidRDefault="004A2690">
      <w:pPr>
        <w:pStyle w:val="Index1"/>
        <w:tabs>
          <w:tab w:val="right" w:leader="dot" w:pos="4166"/>
        </w:tabs>
        <w:rPr>
          <w:noProof/>
        </w:rPr>
      </w:pPr>
      <w:r>
        <w:rPr>
          <w:noProof/>
        </w:rPr>
        <w:t>Tarifanwendungsfall  25</w:t>
      </w:r>
    </w:p>
    <w:p w14:paraId="500F3CCD" w14:textId="77777777" w:rsidR="004A2690" w:rsidRDefault="004A2690">
      <w:pPr>
        <w:pStyle w:val="Index1"/>
        <w:tabs>
          <w:tab w:val="right" w:leader="dot" w:pos="4166"/>
        </w:tabs>
        <w:rPr>
          <w:noProof/>
        </w:rPr>
      </w:pPr>
      <w:r>
        <w:rPr>
          <w:noProof/>
        </w:rPr>
        <w:t>Tarifdefinition  31</w:t>
      </w:r>
    </w:p>
    <w:p w14:paraId="739C6B6C" w14:textId="77777777" w:rsidR="004A2690" w:rsidRDefault="004A2690">
      <w:pPr>
        <w:pStyle w:val="Index1"/>
        <w:tabs>
          <w:tab w:val="right" w:leader="dot" w:pos="4166"/>
        </w:tabs>
        <w:rPr>
          <w:noProof/>
        </w:rPr>
      </w:pPr>
      <w:r w:rsidRPr="00B14C20">
        <w:rPr>
          <w:i/>
          <w:noProof/>
        </w:rPr>
        <w:t>Transparenzfunktion</w:t>
      </w:r>
      <w:r>
        <w:rPr>
          <w:noProof/>
        </w:rPr>
        <w:t xml:space="preserve">  ii, 19, 30, 31</w:t>
      </w:r>
    </w:p>
    <w:p w14:paraId="52D1FE1A" w14:textId="77777777" w:rsidR="004A2690" w:rsidRDefault="004A2690">
      <w:pPr>
        <w:pStyle w:val="Index1"/>
        <w:tabs>
          <w:tab w:val="right" w:leader="dot" w:pos="4166"/>
        </w:tabs>
        <w:rPr>
          <w:noProof/>
        </w:rPr>
      </w:pPr>
      <w:r>
        <w:rPr>
          <w:noProof/>
        </w:rPr>
        <w:t>TRuDI  ii, 12, 14, 18, 19, 22, 30, 33, 35, 36, 37</w:t>
      </w:r>
    </w:p>
    <w:p w14:paraId="5D0E0CA0" w14:textId="77777777" w:rsidR="004A2690" w:rsidRDefault="004A2690">
      <w:pPr>
        <w:pStyle w:val="Index1"/>
        <w:tabs>
          <w:tab w:val="right" w:leader="dot" w:pos="4166"/>
        </w:tabs>
        <w:rPr>
          <w:noProof/>
        </w:rPr>
      </w:pPr>
      <w:r w:rsidRPr="00B14C20">
        <w:rPr>
          <w:i/>
          <w:noProof/>
        </w:rPr>
        <w:t>TRuDI</w:t>
      </w:r>
      <w:r>
        <w:rPr>
          <w:noProof/>
        </w:rPr>
        <w:t xml:space="preserve"> aktualisieren  12</w:t>
      </w:r>
    </w:p>
    <w:p w14:paraId="7F074684" w14:textId="77777777" w:rsidR="004A2690" w:rsidRDefault="004A2690">
      <w:pPr>
        <w:pStyle w:val="Index1"/>
        <w:tabs>
          <w:tab w:val="right" w:leader="dot" w:pos="4166"/>
        </w:tabs>
        <w:rPr>
          <w:noProof/>
        </w:rPr>
      </w:pPr>
      <w:r>
        <w:rPr>
          <w:noProof/>
        </w:rPr>
        <w:t>Verbindungsparameter  17</w:t>
      </w:r>
    </w:p>
    <w:p w14:paraId="55292179" w14:textId="77777777" w:rsidR="004A2690" w:rsidRDefault="004A2690">
      <w:pPr>
        <w:pStyle w:val="Index1"/>
        <w:tabs>
          <w:tab w:val="right" w:leader="dot" w:pos="4166"/>
        </w:tabs>
        <w:rPr>
          <w:noProof/>
        </w:rPr>
      </w:pPr>
      <w:r>
        <w:rPr>
          <w:noProof/>
        </w:rPr>
        <w:t>Verträge  24</w:t>
      </w:r>
    </w:p>
    <w:p w14:paraId="25F611F9" w14:textId="77777777" w:rsidR="004A2690" w:rsidRDefault="004A2690">
      <w:pPr>
        <w:pStyle w:val="Index1"/>
        <w:tabs>
          <w:tab w:val="right" w:leader="dot" w:pos="4166"/>
        </w:tabs>
        <w:rPr>
          <w:noProof/>
        </w:rPr>
      </w:pPr>
      <w:r>
        <w:rPr>
          <w:noProof/>
        </w:rPr>
        <w:t>Xml-Datei  22</w:t>
      </w:r>
    </w:p>
    <w:p w14:paraId="6C1C5053" w14:textId="77777777" w:rsidR="004A2690" w:rsidRDefault="004A2690">
      <w:pPr>
        <w:pStyle w:val="Index1"/>
        <w:tabs>
          <w:tab w:val="right" w:leader="dot" w:pos="4166"/>
        </w:tabs>
        <w:rPr>
          <w:noProof/>
        </w:rPr>
      </w:pPr>
      <w:r>
        <w:rPr>
          <w:noProof/>
        </w:rPr>
        <w:t>Zertifikat  14, 15</w:t>
      </w:r>
    </w:p>
    <w:p w14:paraId="15427C50" w14:textId="77777777" w:rsidR="004A2690" w:rsidRDefault="004A2690">
      <w:pPr>
        <w:pStyle w:val="Index1"/>
        <w:tabs>
          <w:tab w:val="right" w:leader="dot" w:pos="4166"/>
        </w:tabs>
        <w:rPr>
          <w:noProof/>
        </w:rPr>
      </w:pPr>
      <w:r>
        <w:rPr>
          <w:noProof/>
        </w:rPr>
        <w:t>Zertifikate  39</w:t>
      </w:r>
    </w:p>
    <w:p w14:paraId="5F02A6A8" w14:textId="03C069AA" w:rsidR="004A2690" w:rsidRDefault="004A2690" w:rsidP="00A5232E">
      <w:pPr>
        <w:rPr>
          <w:noProof/>
        </w:rPr>
        <w:sectPr w:rsidR="004A2690" w:rsidSect="004A2690">
          <w:type w:val="continuous"/>
          <w:pgSz w:w="11906" w:h="16838"/>
          <w:pgMar w:top="1417" w:right="1417" w:bottom="1134" w:left="1417" w:header="708" w:footer="708" w:gutter="0"/>
          <w:cols w:num="2" w:space="720"/>
          <w:docGrid w:linePitch="360"/>
        </w:sectPr>
      </w:pPr>
    </w:p>
    <w:p w14:paraId="37766F7B" w14:textId="03EABA88" w:rsidR="00A5232E" w:rsidRPr="00A5232E" w:rsidRDefault="00A5232E" w:rsidP="00A5232E">
      <w:r>
        <w:fldChar w:fldCharType="end"/>
      </w:r>
    </w:p>
    <w:sectPr w:rsidR="00A5232E" w:rsidRPr="00A5232E" w:rsidSect="004A2690">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DB532" w14:textId="77777777" w:rsidR="007218C2" w:rsidRDefault="007218C2" w:rsidP="00C5431B">
      <w:pPr>
        <w:spacing w:before="0" w:after="0" w:line="240" w:lineRule="auto"/>
      </w:pPr>
      <w:r>
        <w:separator/>
      </w:r>
    </w:p>
  </w:endnote>
  <w:endnote w:type="continuationSeparator" w:id="0">
    <w:p w14:paraId="68C5BF66" w14:textId="77777777" w:rsidR="007218C2" w:rsidRDefault="007218C2" w:rsidP="00C543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971190"/>
      <w:docPartObj>
        <w:docPartGallery w:val="Page Numbers (Bottom of Page)"/>
        <w:docPartUnique/>
      </w:docPartObj>
    </w:sdtPr>
    <w:sdtEndPr/>
    <w:sdtContent>
      <w:p w14:paraId="0464CC0C" w14:textId="77777777" w:rsidR="003273DB" w:rsidRDefault="003273DB" w:rsidP="00A90059">
        <w:pPr>
          <w:pStyle w:val="Fuzeile"/>
          <w:jc w:val="right"/>
        </w:pPr>
        <w:r>
          <w:fldChar w:fldCharType="begin"/>
        </w:r>
        <w:r>
          <w:instrText>PAGE   \* MERGEFORMAT</w:instrText>
        </w:r>
        <w:r>
          <w:fldChar w:fldCharType="separate"/>
        </w:r>
        <w:r>
          <w:rPr>
            <w:noProof/>
          </w:rPr>
          <w:t>38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D31E" w14:textId="77777777" w:rsidR="003273DB" w:rsidRDefault="003273DB">
    <w:pPr>
      <w:pStyle w:val="Fuzeile"/>
      <w:jc w:val="right"/>
    </w:pPr>
  </w:p>
  <w:p w14:paraId="0F29FF71" w14:textId="77777777" w:rsidR="003273DB" w:rsidRDefault="003273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0BD5C" w14:textId="77777777" w:rsidR="007218C2" w:rsidRDefault="007218C2" w:rsidP="00C5431B">
      <w:pPr>
        <w:spacing w:before="0" w:after="0" w:line="240" w:lineRule="auto"/>
      </w:pPr>
      <w:r>
        <w:separator/>
      </w:r>
    </w:p>
  </w:footnote>
  <w:footnote w:type="continuationSeparator" w:id="0">
    <w:p w14:paraId="0F4F52D8" w14:textId="77777777" w:rsidR="007218C2" w:rsidRDefault="007218C2" w:rsidP="00C5431B">
      <w:pPr>
        <w:spacing w:before="0" w:after="0" w:line="240" w:lineRule="auto"/>
      </w:pPr>
      <w:r>
        <w:continuationSeparator/>
      </w:r>
    </w:p>
  </w:footnote>
  <w:footnote w:id="1">
    <w:p w14:paraId="058EC74C" w14:textId="77777777" w:rsidR="003273DB" w:rsidRDefault="003273DB">
      <w:pPr>
        <w:pStyle w:val="Funotentext"/>
      </w:pPr>
      <w:r>
        <w:rPr>
          <w:rStyle w:val="Funotenzeichen"/>
        </w:rPr>
        <w:footnoteRef/>
      </w:r>
      <w:r>
        <w:t xml:space="preserve"> Physikalisch-Technische Bundesanstalt </w:t>
      </w:r>
      <w:r w:rsidRPr="00363E23">
        <w:rPr>
          <w:i/>
        </w:rPr>
        <w:t>https://www.ptb.de</w:t>
      </w:r>
    </w:p>
  </w:footnote>
  <w:footnote w:id="2">
    <w:p w14:paraId="51805AF7" w14:textId="77777777" w:rsidR="003273DB" w:rsidRDefault="003273DB">
      <w:pPr>
        <w:pStyle w:val="Funotentext"/>
      </w:pPr>
      <w:r>
        <w:rPr>
          <w:rStyle w:val="Funotenzeichen"/>
        </w:rPr>
        <w:footnoteRef/>
      </w:r>
      <w:r>
        <w:t xml:space="preserve"> Messstellenbetreiber</w:t>
      </w:r>
    </w:p>
  </w:footnote>
  <w:footnote w:id="3">
    <w:p w14:paraId="442EA3F3" w14:textId="77777777" w:rsidR="003273DB" w:rsidRDefault="003273DB">
      <w:pPr>
        <w:pStyle w:val="Funotentext"/>
      </w:pPr>
      <w:r>
        <w:rPr>
          <w:rStyle w:val="Funotenzeichen"/>
        </w:rPr>
        <w:footnoteRef/>
      </w:r>
      <w:r>
        <w:t xml:space="preserve"> Tarifanwendungsfall</w:t>
      </w:r>
    </w:p>
  </w:footnote>
  <w:footnote w:id="4">
    <w:p w14:paraId="4C548289" w14:textId="77777777" w:rsidR="003273DB" w:rsidRDefault="003273DB">
      <w:pPr>
        <w:pStyle w:val="Funotentext"/>
      </w:pPr>
      <w:r>
        <w:rPr>
          <w:rStyle w:val="Funotenzeichen"/>
        </w:rPr>
        <w:footnoteRef/>
      </w:r>
      <w:r>
        <w:t xml:space="preserve"> Schema: AR 2418-6; definiert in VDE-AR-E-2418-6</w:t>
      </w:r>
    </w:p>
  </w:footnote>
  <w:footnote w:id="5">
    <w:p w14:paraId="612092C4" w14:textId="77777777" w:rsidR="003273DB" w:rsidRDefault="003273DB" w:rsidP="00615944">
      <w:pPr>
        <w:pStyle w:val="Funotentext"/>
      </w:pPr>
      <w:r>
        <w:rPr>
          <w:rStyle w:val="Funotenzeichen"/>
        </w:rPr>
        <w:footnoteRef/>
      </w:r>
      <w:r>
        <w:t xml:space="preserve"> Ein mögliches Tool hierfür finden Sie unter http://www.exactfile.com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39B6" w14:textId="77147D09" w:rsidR="003273DB" w:rsidRPr="00FE1791" w:rsidRDefault="003273DB">
    <w:pPr>
      <w:pStyle w:val="Kopfzeile"/>
      <w:rPr>
        <w:sz w:val="22"/>
      </w:rPr>
    </w:pPr>
    <w:r>
      <w:rPr>
        <w:noProof/>
        <w:sz w:val="22"/>
        <w:lang w:eastAsia="de-DE"/>
      </w:rPr>
      <mc:AlternateContent>
        <mc:Choice Requires="wps">
          <w:drawing>
            <wp:anchor distT="0" distB="0" distL="114300" distR="114300" simplePos="0" relativeHeight="251661312" behindDoc="0" locked="0" layoutInCell="1" allowOverlap="1" wp14:anchorId="47F5D2B0" wp14:editId="3CA0984F">
              <wp:simplePos x="0" y="0"/>
              <wp:positionH relativeFrom="column">
                <wp:posOffset>-709295</wp:posOffset>
              </wp:positionH>
              <wp:positionV relativeFrom="paragraph">
                <wp:posOffset>185420</wp:posOffset>
              </wp:positionV>
              <wp:extent cx="7200900" cy="12700"/>
              <wp:effectExtent l="0" t="0" r="19050" b="25400"/>
              <wp:wrapNone/>
              <wp:docPr id="5" name="Gerader Verbinder 5"/>
              <wp:cNvGraphicFramePr/>
              <a:graphic xmlns:a="http://schemas.openxmlformats.org/drawingml/2006/main">
                <a:graphicData uri="http://schemas.microsoft.com/office/word/2010/wordprocessingShape">
                  <wps:wsp>
                    <wps:cNvCnPr/>
                    <wps:spPr>
                      <a:xfrm flipV="1">
                        <a:off x="0" y="0"/>
                        <a:ext cx="7200900" cy="12700"/>
                      </a:xfrm>
                      <a:prstGeom prst="line">
                        <a:avLst/>
                      </a:prstGeom>
                      <a:ln w="19050">
                        <a:gradFill>
                          <a:gsLst>
                            <a:gs pos="0">
                              <a:schemeClr val="accent1">
                                <a:lumMod val="5000"/>
                                <a:lumOff val="95000"/>
                              </a:schemeClr>
                            </a:gs>
                            <a:gs pos="32000">
                              <a:schemeClr val="accent1">
                                <a:lumMod val="45000"/>
                                <a:lumOff val="55000"/>
                              </a:schemeClr>
                            </a:gs>
                            <a:gs pos="68000">
                              <a:srgbClr val="337AB7"/>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869A3" id="Gerader Verbinde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5pt,14.6pt" to="511.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" strokeweight="1.5pt">
              <v:stroke joinstyle="miter"/>
            </v:line>
          </w:pict>
        </mc:Fallback>
      </mc:AlternateContent>
    </w:r>
    <w:r w:rsidRPr="00FE1791">
      <w:rPr>
        <w:sz w:val="22"/>
      </w:rPr>
      <w:t xml:space="preserve">TRuDI Handbuch - </w:t>
    </w:r>
    <w:r w:rsidRPr="00FE1791">
      <w:rPr>
        <w:sz w:val="22"/>
      </w:rPr>
      <w:fldChar w:fldCharType="begin"/>
    </w:r>
    <w:r w:rsidRPr="00FE1791">
      <w:rPr>
        <w:sz w:val="22"/>
      </w:rPr>
      <w:instrText xml:space="preserve"> STYLEREF  "Überschrift 1;TRuDIÜberschrift1"  \* MERGEFORMAT </w:instrText>
    </w:r>
    <w:r w:rsidRPr="00FE1791">
      <w:rPr>
        <w:sz w:val="22"/>
      </w:rPr>
      <w:fldChar w:fldCharType="separate"/>
    </w:r>
    <w:r w:rsidR="00703047">
      <w:rPr>
        <w:noProof/>
        <w:sz w:val="22"/>
      </w:rPr>
      <w:t>Stichwortverzeichnis</w:t>
    </w:r>
    <w:r w:rsidRPr="00FE1791">
      <w:rPr>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78FA"/>
    <w:multiLevelType w:val="hybridMultilevel"/>
    <w:tmpl w:val="8A125196"/>
    <w:lvl w:ilvl="0" w:tplc="CCA6B6E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B3475C9"/>
    <w:multiLevelType w:val="hybridMultilevel"/>
    <w:tmpl w:val="3AAA0B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2960EC8"/>
    <w:multiLevelType w:val="multilevel"/>
    <w:tmpl w:val="8348C54E"/>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3" w15:restartNumberingAfterBreak="0">
    <w:nsid w:val="24CB353D"/>
    <w:multiLevelType w:val="hybridMultilevel"/>
    <w:tmpl w:val="A124743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51608DC"/>
    <w:multiLevelType w:val="hybridMultilevel"/>
    <w:tmpl w:val="888862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DB7CB586">
      <w:start w:val="1"/>
      <w:numFmt w:val="bullet"/>
      <w:lvlText w:val="-"/>
      <w:lvlJc w:val="left"/>
      <w:pPr>
        <w:ind w:left="2880" w:hanging="360"/>
      </w:pPr>
      <w:rPr>
        <w:rFonts w:ascii="Arial" w:eastAsiaTheme="minorHAnsi" w:hAnsi="Arial" w:cs="Aria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583C31"/>
    <w:multiLevelType w:val="hybridMultilevel"/>
    <w:tmpl w:val="6652AE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C77F04"/>
    <w:multiLevelType w:val="hybridMultilevel"/>
    <w:tmpl w:val="10226654"/>
    <w:lvl w:ilvl="0" w:tplc="DB3C0A6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4E4166BC"/>
    <w:multiLevelType w:val="hybridMultilevel"/>
    <w:tmpl w:val="5EDC9894"/>
    <w:lvl w:ilvl="0" w:tplc="9058F87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275182"/>
    <w:multiLevelType w:val="hybridMultilevel"/>
    <w:tmpl w:val="BC0CA020"/>
    <w:lvl w:ilvl="0" w:tplc="D3B68174">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53FB1247"/>
    <w:multiLevelType w:val="hybridMultilevel"/>
    <w:tmpl w:val="DCE84D2C"/>
    <w:lvl w:ilvl="0" w:tplc="9058F87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1E46B6"/>
    <w:multiLevelType w:val="hybridMultilevel"/>
    <w:tmpl w:val="7BD624A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96A744B"/>
    <w:multiLevelType w:val="hybridMultilevel"/>
    <w:tmpl w:val="84065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A403B9"/>
    <w:multiLevelType w:val="hybridMultilevel"/>
    <w:tmpl w:val="BB5E9F70"/>
    <w:lvl w:ilvl="0" w:tplc="04070013">
      <w:start w:val="1"/>
      <w:numFmt w:val="upperRoman"/>
      <w:lvlText w:val="%1."/>
      <w:lvlJc w:val="righ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4"/>
  </w:num>
  <w:num w:numId="2">
    <w:abstractNumId w:val="2"/>
  </w:num>
  <w:num w:numId="3">
    <w:abstractNumId w:val="11"/>
  </w:num>
  <w:num w:numId="4">
    <w:abstractNumId w:val="1"/>
  </w:num>
  <w:num w:numId="5">
    <w:abstractNumId w:val="7"/>
  </w:num>
  <w:num w:numId="6">
    <w:abstractNumId w:val="9"/>
  </w:num>
  <w:num w:numId="7">
    <w:abstractNumId w:val="5"/>
  </w:num>
  <w:num w:numId="8">
    <w:abstractNumId w:val="3"/>
  </w:num>
  <w:num w:numId="9">
    <w:abstractNumId w:val="10"/>
  </w:num>
  <w:num w:numId="10">
    <w:abstractNumId w:val="6"/>
  </w:num>
  <w:num w:numId="11">
    <w:abstractNumId w:val="12"/>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BB8"/>
    <w:rsid w:val="00000137"/>
    <w:rsid w:val="00005B91"/>
    <w:rsid w:val="0003342D"/>
    <w:rsid w:val="00034203"/>
    <w:rsid w:val="00035826"/>
    <w:rsid w:val="00041B34"/>
    <w:rsid w:val="00045330"/>
    <w:rsid w:val="00046E0F"/>
    <w:rsid w:val="000524B5"/>
    <w:rsid w:val="00060A33"/>
    <w:rsid w:val="0007754D"/>
    <w:rsid w:val="000828E6"/>
    <w:rsid w:val="00085BF0"/>
    <w:rsid w:val="00085E4A"/>
    <w:rsid w:val="0009210E"/>
    <w:rsid w:val="00095A06"/>
    <w:rsid w:val="000A3C3B"/>
    <w:rsid w:val="000A7128"/>
    <w:rsid w:val="000B065C"/>
    <w:rsid w:val="000B3170"/>
    <w:rsid w:val="000C1F81"/>
    <w:rsid w:val="000D5702"/>
    <w:rsid w:val="000F416D"/>
    <w:rsid w:val="001117C1"/>
    <w:rsid w:val="00116511"/>
    <w:rsid w:val="0014363E"/>
    <w:rsid w:val="001469FB"/>
    <w:rsid w:val="00162C95"/>
    <w:rsid w:val="001827AE"/>
    <w:rsid w:val="00186912"/>
    <w:rsid w:val="00191014"/>
    <w:rsid w:val="00196468"/>
    <w:rsid w:val="001A1CF7"/>
    <w:rsid w:val="001A50F4"/>
    <w:rsid w:val="001C1AB9"/>
    <w:rsid w:val="001C24C5"/>
    <w:rsid w:val="001C69CA"/>
    <w:rsid w:val="001C7313"/>
    <w:rsid w:val="001D13F4"/>
    <w:rsid w:val="001D6E9D"/>
    <w:rsid w:val="001E10E4"/>
    <w:rsid w:val="001E2F3F"/>
    <w:rsid w:val="00203CB4"/>
    <w:rsid w:val="00210F88"/>
    <w:rsid w:val="00211EEE"/>
    <w:rsid w:val="002257D3"/>
    <w:rsid w:val="0023054B"/>
    <w:rsid w:val="002359FE"/>
    <w:rsid w:val="00236B76"/>
    <w:rsid w:val="002408F5"/>
    <w:rsid w:val="00241F2D"/>
    <w:rsid w:val="0025694A"/>
    <w:rsid w:val="00263C7A"/>
    <w:rsid w:val="00270B75"/>
    <w:rsid w:val="00280857"/>
    <w:rsid w:val="0029746C"/>
    <w:rsid w:val="002A74C6"/>
    <w:rsid w:val="002B2117"/>
    <w:rsid w:val="002C191D"/>
    <w:rsid w:val="002C79A2"/>
    <w:rsid w:val="002D2AE3"/>
    <w:rsid w:val="002D37B5"/>
    <w:rsid w:val="002E080C"/>
    <w:rsid w:val="002E4726"/>
    <w:rsid w:val="002E74DF"/>
    <w:rsid w:val="002E7B7A"/>
    <w:rsid w:val="002F01DE"/>
    <w:rsid w:val="003010D7"/>
    <w:rsid w:val="00302A98"/>
    <w:rsid w:val="00323A4C"/>
    <w:rsid w:val="0032714F"/>
    <w:rsid w:val="003273DB"/>
    <w:rsid w:val="00327AA8"/>
    <w:rsid w:val="00327FA6"/>
    <w:rsid w:val="00330243"/>
    <w:rsid w:val="0033026C"/>
    <w:rsid w:val="00337229"/>
    <w:rsid w:val="003446B5"/>
    <w:rsid w:val="00353A91"/>
    <w:rsid w:val="0036178B"/>
    <w:rsid w:val="00363E23"/>
    <w:rsid w:val="003670EE"/>
    <w:rsid w:val="00376238"/>
    <w:rsid w:val="00380FF7"/>
    <w:rsid w:val="003848C2"/>
    <w:rsid w:val="00391F1C"/>
    <w:rsid w:val="0039421E"/>
    <w:rsid w:val="003944C1"/>
    <w:rsid w:val="003949DE"/>
    <w:rsid w:val="00396552"/>
    <w:rsid w:val="003A46ED"/>
    <w:rsid w:val="003B06F5"/>
    <w:rsid w:val="003B1B2D"/>
    <w:rsid w:val="003B5C25"/>
    <w:rsid w:val="003B61B1"/>
    <w:rsid w:val="003B7D3F"/>
    <w:rsid w:val="003C1CD5"/>
    <w:rsid w:val="003D0D70"/>
    <w:rsid w:val="003D1E86"/>
    <w:rsid w:val="003D3F6D"/>
    <w:rsid w:val="003E1C10"/>
    <w:rsid w:val="003F0241"/>
    <w:rsid w:val="00400433"/>
    <w:rsid w:val="00417E47"/>
    <w:rsid w:val="00420F8E"/>
    <w:rsid w:val="00431198"/>
    <w:rsid w:val="00431B3E"/>
    <w:rsid w:val="00431E59"/>
    <w:rsid w:val="00437AB5"/>
    <w:rsid w:val="00440997"/>
    <w:rsid w:val="004579F2"/>
    <w:rsid w:val="00457C7C"/>
    <w:rsid w:val="0046088E"/>
    <w:rsid w:val="00473782"/>
    <w:rsid w:val="00482534"/>
    <w:rsid w:val="00487F2E"/>
    <w:rsid w:val="004927E2"/>
    <w:rsid w:val="004A2690"/>
    <w:rsid w:val="004A30F9"/>
    <w:rsid w:val="004B13FE"/>
    <w:rsid w:val="004B288D"/>
    <w:rsid w:val="004D13AF"/>
    <w:rsid w:val="004E3FA4"/>
    <w:rsid w:val="004F0E78"/>
    <w:rsid w:val="004F246A"/>
    <w:rsid w:val="004F4263"/>
    <w:rsid w:val="004F42B4"/>
    <w:rsid w:val="00503A7F"/>
    <w:rsid w:val="00507629"/>
    <w:rsid w:val="00516A0A"/>
    <w:rsid w:val="0052187C"/>
    <w:rsid w:val="00521D06"/>
    <w:rsid w:val="00522A0A"/>
    <w:rsid w:val="005322BF"/>
    <w:rsid w:val="00536C00"/>
    <w:rsid w:val="00537BF8"/>
    <w:rsid w:val="0054283F"/>
    <w:rsid w:val="00547C1B"/>
    <w:rsid w:val="00551433"/>
    <w:rsid w:val="005578E4"/>
    <w:rsid w:val="00557B29"/>
    <w:rsid w:val="00561BB7"/>
    <w:rsid w:val="005656C4"/>
    <w:rsid w:val="005712FE"/>
    <w:rsid w:val="00593132"/>
    <w:rsid w:val="00594063"/>
    <w:rsid w:val="005969DE"/>
    <w:rsid w:val="005A056F"/>
    <w:rsid w:val="005A0D33"/>
    <w:rsid w:val="005A5EFB"/>
    <w:rsid w:val="005A5FD3"/>
    <w:rsid w:val="005C16A8"/>
    <w:rsid w:val="005C20E8"/>
    <w:rsid w:val="005D1800"/>
    <w:rsid w:val="005D4ECB"/>
    <w:rsid w:val="005D58B1"/>
    <w:rsid w:val="005F2C43"/>
    <w:rsid w:val="00607B8C"/>
    <w:rsid w:val="00615944"/>
    <w:rsid w:val="00624075"/>
    <w:rsid w:val="00634D8B"/>
    <w:rsid w:val="00636DB2"/>
    <w:rsid w:val="00642A7F"/>
    <w:rsid w:val="0065362E"/>
    <w:rsid w:val="00653FB6"/>
    <w:rsid w:val="00663D16"/>
    <w:rsid w:val="00672972"/>
    <w:rsid w:val="00673B5F"/>
    <w:rsid w:val="00684825"/>
    <w:rsid w:val="006A6EA4"/>
    <w:rsid w:val="006C6FEF"/>
    <w:rsid w:val="006C7541"/>
    <w:rsid w:val="00701A96"/>
    <w:rsid w:val="00703047"/>
    <w:rsid w:val="007068DA"/>
    <w:rsid w:val="00706BEA"/>
    <w:rsid w:val="007071DA"/>
    <w:rsid w:val="007109CF"/>
    <w:rsid w:val="00714165"/>
    <w:rsid w:val="007218C2"/>
    <w:rsid w:val="00723400"/>
    <w:rsid w:val="00724EF9"/>
    <w:rsid w:val="00727043"/>
    <w:rsid w:val="00730D96"/>
    <w:rsid w:val="007368BA"/>
    <w:rsid w:val="007477B8"/>
    <w:rsid w:val="0075360A"/>
    <w:rsid w:val="00753AA7"/>
    <w:rsid w:val="00756773"/>
    <w:rsid w:val="00783A3B"/>
    <w:rsid w:val="00786972"/>
    <w:rsid w:val="007922DE"/>
    <w:rsid w:val="0079673E"/>
    <w:rsid w:val="007C201A"/>
    <w:rsid w:val="007D2861"/>
    <w:rsid w:val="007D3AF6"/>
    <w:rsid w:val="007D4130"/>
    <w:rsid w:val="007E3D92"/>
    <w:rsid w:val="007E6573"/>
    <w:rsid w:val="007F4BB3"/>
    <w:rsid w:val="00803436"/>
    <w:rsid w:val="008114BD"/>
    <w:rsid w:val="00811B39"/>
    <w:rsid w:val="008168E7"/>
    <w:rsid w:val="00825BAD"/>
    <w:rsid w:val="0083193C"/>
    <w:rsid w:val="008419C3"/>
    <w:rsid w:val="00851584"/>
    <w:rsid w:val="008645E2"/>
    <w:rsid w:val="00865612"/>
    <w:rsid w:val="008657B8"/>
    <w:rsid w:val="00874C73"/>
    <w:rsid w:val="00891538"/>
    <w:rsid w:val="008A0380"/>
    <w:rsid w:val="008A5B85"/>
    <w:rsid w:val="008A7EFA"/>
    <w:rsid w:val="008B1E34"/>
    <w:rsid w:val="008B627E"/>
    <w:rsid w:val="008C635B"/>
    <w:rsid w:val="008D49BD"/>
    <w:rsid w:val="008E61D5"/>
    <w:rsid w:val="008F0DE7"/>
    <w:rsid w:val="00904C58"/>
    <w:rsid w:val="009119BA"/>
    <w:rsid w:val="0091270C"/>
    <w:rsid w:val="00923374"/>
    <w:rsid w:val="0094198E"/>
    <w:rsid w:val="00953AF6"/>
    <w:rsid w:val="0095789B"/>
    <w:rsid w:val="00970175"/>
    <w:rsid w:val="009707D6"/>
    <w:rsid w:val="0098038A"/>
    <w:rsid w:val="00980727"/>
    <w:rsid w:val="00983EDD"/>
    <w:rsid w:val="00984C3E"/>
    <w:rsid w:val="00984C63"/>
    <w:rsid w:val="00986EBD"/>
    <w:rsid w:val="00991AFA"/>
    <w:rsid w:val="00992709"/>
    <w:rsid w:val="00997F30"/>
    <w:rsid w:val="009A5E52"/>
    <w:rsid w:val="009A699E"/>
    <w:rsid w:val="009E4038"/>
    <w:rsid w:val="009E55EA"/>
    <w:rsid w:val="009F0A29"/>
    <w:rsid w:val="009F7414"/>
    <w:rsid w:val="00A112B9"/>
    <w:rsid w:val="00A12645"/>
    <w:rsid w:val="00A12FC0"/>
    <w:rsid w:val="00A15A1E"/>
    <w:rsid w:val="00A161F1"/>
    <w:rsid w:val="00A3578E"/>
    <w:rsid w:val="00A5232E"/>
    <w:rsid w:val="00A63E0C"/>
    <w:rsid w:val="00A72C30"/>
    <w:rsid w:val="00A75627"/>
    <w:rsid w:val="00A76794"/>
    <w:rsid w:val="00A80AD3"/>
    <w:rsid w:val="00A80C95"/>
    <w:rsid w:val="00A820C3"/>
    <w:rsid w:val="00A90059"/>
    <w:rsid w:val="00AA4D35"/>
    <w:rsid w:val="00AB0280"/>
    <w:rsid w:val="00AB3D10"/>
    <w:rsid w:val="00AB7879"/>
    <w:rsid w:val="00AC4BB6"/>
    <w:rsid w:val="00AC6197"/>
    <w:rsid w:val="00AD7FDD"/>
    <w:rsid w:val="00AF700B"/>
    <w:rsid w:val="00B01984"/>
    <w:rsid w:val="00B13A5F"/>
    <w:rsid w:val="00B16830"/>
    <w:rsid w:val="00B21140"/>
    <w:rsid w:val="00B23D54"/>
    <w:rsid w:val="00B26C6B"/>
    <w:rsid w:val="00B37403"/>
    <w:rsid w:val="00B41E85"/>
    <w:rsid w:val="00B51DD7"/>
    <w:rsid w:val="00B521A9"/>
    <w:rsid w:val="00B5491E"/>
    <w:rsid w:val="00B5751A"/>
    <w:rsid w:val="00B9130A"/>
    <w:rsid w:val="00BA202A"/>
    <w:rsid w:val="00BA5AA7"/>
    <w:rsid w:val="00BB1F1E"/>
    <w:rsid w:val="00BB413B"/>
    <w:rsid w:val="00BC35EA"/>
    <w:rsid w:val="00BC4BE3"/>
    <w:rsid w:val="00BC51C9"/>
    <w:rsid w:val="00BD1A25"/>
    <w:rsid w:val="00BE0A58"/>
    <w:rsid w:val="00BE6A48"/>
    <w:rsid w:val="00BF3880"/>
    <w:rsid w:val="00C07597"/>
    <w:rsid w:val="00C16C41"/>
    <w:rsid w:val="00C32955"/>
    <w:rsid w:val="00C333A6"/>
    <w:rsid w:val="00C4362A"/>
    <w:rsid w:val="00C5431B"/>
    <w:rsid w:val="00C77748"/>
    <w:rsid w:val="00C853B1"/>
    <w:rsid w:val="00C865DE"/>
    <w:rsid w:val="00CB0DCA"/>
    <w:rsid w:val="00CB4DE7"/>
    <w:rsid w:val="00CB503B"/>
    <w:rsid w:val="00CB79A2"/>
    <w:rsid w:val="00CC59CB"/>
    <w:rsid w:val="00CD18F6"/>
    <w:rsid w:val="00CD2C1F"/>
    <w:rsid w:val="00CE469C"/>
    <w:rsid w:val="00D0127D"/>
    <w:rsid w:val="00D02AED"/>
    <w:rsid w:val="00D02DAE"/>
    <w:rsid w:val="00D04963"/>
    <w:rsid w:val="00D07A0C"/>
    <w:rsid w:val="00D13DCB"/>
    <w:rsid w:val="00D16594"/>
    <w:rsid w:val="00D20D8E"/>
    <w:rsid w:val="00D22700"/>
    <w:rsid w:val="00D22BFA"/>
    <w:rsid w:val="00D22FC4"/>
    <w:rsid w:val="00D34919"/>
    <w:rsid w:val="00D66C89"/>
    <w:rsid w:val="00D6708F"/>
    <w:rsid w:val="00D73D88"/>
    <w:rsid w:val="00D764AE"/>
    <w:rsid w:val="00D77CA1"/>
    <w:rsid w:val="00D77EC1"/>
    <w:rsid w:val="00D80AE3"/>
    <w:rsid w:val="00D86925"/>
    <w:rsid w:val="00DA6204"/>
    <w:rsid w:val="00DB73C3"/>
    <w:rsid w:val="00DB774A"/>
    <w:rsid w:val="00DD55FE"/>
    <w:rsid w:val="00DE0A8B"/>
    <w:rsid w:val="00DE1735"/>
    <w:rsid w:val="00DE2BB8"/>
    <w:rsid w:val="00DE3B0D"/>
    <w:rsid w:val="00DF1AA2"/>
    <w:rsid w:val="00DF6990"/>
    <w:rsid w:val="00E03E76"/>
    <w:rsid w:val="00E0563A"/>
    <w:rsid w:val="00E1347E"/>
    <w:rsid w:val="00E32BB7"/>
    <w:rsid w:val="00E43AE7"/>
    <w:rsid w:val="00E64223"/>
    <w:rsid w:val="00E7498D"/>
    <w:rsid w:val="00E76F9A"/>
    <w:rsid w:val="00E770D8"/>
    <w:rsid w:val="00E854A4"/>
    <w:rsid w:val="00E93924"/>
    <w:rsid w:val="00EA3056"/>
    <w:rsid w:val="00EA31F6"/>
    <w:rsid w:val="00EA4E9A"/>
    <w:rsid w:val="00EB119D"/>
    <w:rsid w:val="00EC06E0"/>
    <w:rsid w:val="00EC0CAF"/>
    <w:rsid w:val="00EC396A"/>
    <w:rsid w:val="00EC717C"/>
    <w:rsid w:val="00ED3E59"/>
    <w:rsid w:val="00EE1F23"/>
    <w:rsid w:val="00EF2EF9"/>
    <w:rsid w:val="00EF6251"/>
    <w:rsid w:val="00F014F2"/>
    <w:rsid w:val="00F017AD"/>
    <w:rsid w:val="00F05B30"/>
    <w:rsid w:val="00F102DD"/>
    <w:rsid w:val="00F1092B"/>
    <w:rsid w:val="00F13DC8"/>
    <w:rsid w:val="00F23475"/>
    <w:rsid w:val="00F31243"/>
    <w:rsid w:val="00F333CF"/>
    <w:rsid w:val="00F371F0"/>
    <w:rsid w:val="00F42D0B"/>
    <w:rsid w:val="00F462F1"/>
    <w:rsid w:val="00F54234"/>
    <w:rsid w:val="00F677F7"/>
    <w:rsid w:val="00F73953"/>
    <w:rsid w:val="00F846C6"/>
    <w:rsid w:val="00F9788C"/>
    <w:rsid w:val="00FA4BCC"/>
    <w:rsid w:val="00FB0381"/>
    <w:rsid w:val="00FB1216"/>
    <w:rsid w:val="00FC668F"/>
    <w:rsid w:val="00FC7C33"/>
    <w:rsid w:val="00FE1791"/>
    <w:rsid w:val="00FE7877"/>
    <w:rsid w:val="00FF3A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19F28"/>
  <w15:chartTrackingRefBased/>
  <w15:docId w15:val="{00EF1041-5BF9-40C6-9EDF-3347969A4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RuDIStandard"/>
    <w:qFormat/>
    <w:rsid w:val="00756773"/>
    <w:pPr>
      <w:spacing w:before="120"/>
      <w:jc w:val="both"/>
    </w:pPr>
    <w:rPr>
      <w:rFonts w:ascii="Arial" w:hAnsi="Arial"/>
      <w:sz w:val="24"/>
    </w:rPr>
  </w:style>
  <w:style w:type="paragraph" w:styleId="berschrift1">
    <w:name w:val="heading 1"/>
    <w:aliases w:val="TRuDIÜberschrift1"/>
    <w:basedOn w:val="Standard"/>
    <w:next w:val="Standard"/>
    <w:link w:val="berschrift1Zchn"/>
    <w:uiPriority w:val="9"/>
    <w:qFormat/>
    <w:rsid w:val="00663D16"/>
    <w:pPr>
      <w:keepNext/>
      <w:keepLines/>
      <w:numPr>
        <w:numId w:val="2"/>
      </w:numPr>
      <w:spacing w:before="240" w:after="0"/>
      <w:outlineLvl w:val="0"/>
    </w:pPr>
    <w:rPr>
      <w:rFonts w:eastAsiaTheme="majorEastAsia" w:cstheme="majorBidi"/>
      <w:color w:val="337AB7"/>
      <w:sz w:val="36"/>
      <w:szCs w:val="32"/>
    </w:rPr>
  </w:style>
  <w:style w:type="paragraph" w:styleId="berschrift2">
    <w:name w:val="heading 2"/>
    <w:aliases w:val="TRuDIÜberschrift2"/>
    <w:basedOn w:val="Standard"/>
    <w:next w:val="Standard"/>
    <w:link w:val="berschrift2Zchn"/>
    <w:uiPriority w:val="9"/>
    <w:unhideWhenUsed/>
    <w:qFormat/>
    <w:rsid w:val="00663D16"/>
    <w:pPr>
      <w:keepNext/>
      <w:keepLines/>
      <w:numPr>
        <w:ilvl w:val="1"/>
        <w:numId w:val="2"/>
      </w:numPr>
      <w:spacing w:before="40" w:after="0"/>
      <w:outlineLvl w:val="1"/>
    </w:pPr>
    <w:rPr>
      <w:rFonts w:eastAsiaTheme="majorEastAsia" w:cstheme="majorBidi"/>
      <w:color w:val="337AB7"/>
      <w:sz w:val="28"/>
      <w:szCs w:val="26"/>
    </w:rPr>
  </w:style>
  <w:style w:type="paragraph" w:styleId="berschrift3">
    <w:name w:val="heading 3"/>
    <w:aliases w:val="TRuDIÜberschrift3"/>
    <w:basedOn w:val="Standard"/>
    <w:next w:val="Standard"/>
    <w:link w:val="berschrift3Zchn"/>
    <w:uiPriority w:val="9"/>
    <w:unhideWhenUsed/>
    <w:qFormat/>
    <w:rsid w:val="001827AE"/>
    <w:pPr>
      <w:keepNext/>
      <w:keepLines/>
      <w:numPr>
        <w:ilvl w:val="2"/>
        <w:numId w:val="2"/>
      </w:numPr>
      <w:spacing w:before="40" w:after="0"/>
      <w:outlineLvl w:val="2"/>
    </w:pPr>
    <w:rPr>
      <w:rFonts w:eastAsiaTheme="majorEastAsia" w:cstheme="majorBidi"/>
      <w:b/>
      <w:color w:val="337AB7"/>
      <w:szCs w:val="24"/>
    </w:rPr>
  </w:style>
  <w:style w:type="paragraph" w:styleId="berschrift4">
    <w:name w:val="heading 4"/>
    <w:basedOn w:val="Standard"/>
    <w:next w:val="Standard"/>
    <w:link w:val="berschrift4Zchn"/>
    <w:uiPriority w:val="9"/>
    <w:unhideWhenUsed/>
    <w:qFormat/>
    <w:rsid w:val="001827AE"/>
    <w:pPr>
      <w:keepNext/>
      <w:keepLines/>
      <w:numPr>
        <w:ilvl w:val="3"/>
        <w:numId w:val="2"/>
      </w:numPr>
      <w:spacing w:before="40" w:after="0"/>
      <w:outlineLvl w:val="3"/>
    </w:pPr>
    <w:rPr>
      <w:rFonts w:asciiTheme="majorHAnsi" w:eastAsiaTheme="majorEastAsia" w:hAnsiTheme="majorHAnsi" w:cstheme="majorBidi"/>
      <w:i/>
      <w:iCs/>
      <w:color w:val="3398B7"/>
    </w:rPr>
  </w:style>
  <w:style w:type="paragraph" w:styleId="berschrift5">
    <w:name w:val="heading 5"/>
    <w:basedOn w:val="Standard"/>
    <w:next w:val="Standard"/>
    <w:link w:val="berschrift5Zchn"/>
    <w:uiPriority w:val="9"/>
    <w:semiHidden/>
    <w:unhideWhenUsed/>
    <w:qFormat/>
    <w:rsid w:val="00095A0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95A0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95A06"/>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95A0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95A0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RuDIÜberschrift1 Zchn"/>
    <w:basedOn w:val="Absatz-Standardschriftart"/>
    <w:link w:val="berschrift1"/>
    <w:uiPriority w:val="9"/>
    <w:rsid w:val="00663D16"/>
    <w:rPr>
      <w:rFonts w:ascii="Arial" w:eastAsiaTheme="majorEastAsia" w:hAnsi="Arial" w:cstheme="majorBidi"/>
      <w:color w:val="337AB7"/>
      <w:sz w:val="36"/>
      <w:szCs w:val="32"/>
    </w:rPr>
  </w:style>
  <w:style w:type="paragraph" w:styleId="Inhaltsverzeichnisberschrift">
    <w:name w:val="TOC Heading"/>
    <w:basedOn w:val="berschrift1"/>
    <w:next w:val="Standard"/>
    <w:uiPriority w:val="39"/>
    <w:unhideWhenUsed/>
    <w:qFormat/>
    <w:rsid w:val="002D37B5"/>
    <w:pPr>
      <w:jc w:val="left"/>
      <w:outlineLvl w:val="9"/>
    </w:pPr>
    <w:rPr>
      <w:rFonts w:asciiTheme="majorHAnsi" w:hAnsiTheme="majorHAnsi"/>
      <w:b/>
      <w:color w:val="2F5496" w:themeColor="accent1" w:themeShade="BF"/>
      <w:sz w:val="32"/>
      <w:lang w:eastAsia="de-DE"/>
    </w:rPr>
  </w:style>
  <w:style w:type="paragraph" w:styleId="Verzeichnis1">
    <w:name w:val="toc 1"/>
    <w:basedOn w:val="Standard"/>
    <w:next w:val="Standard"/>
    <w:autoRedefine/>
    <w:uiPriority w:val="39"/>
    <w:unhideWhenUsed/>
    <w:rsid w:val="002D37B5"/>
    <w:pPr>
      <w:spacing w:after="100"/>
    </w:pPr>
  </w:style>
  <w:style w:type="character" w:styleId="Hyperlink">
    <w:name w:val="Hyperlink"/>
    <w:basedOn w:val="Absatz-Standardschriftart"/>
    <w:uiPriority w:val="99"/>
    <w:unhideWhenUsed/>
    <w:rsid w:val="002D37B5"/>
    <w:rPr>
      <w:color w:val="0563C1" w:themeColor="hyperlink"/>
      <w:u w:val="single"/>
    </w:rPr>
  </w:style>
  <w:style w:type="character" w:customStyle="1" w:styleId="berschrift2Zchn">
    <w:name w:val="Überschrift 2 Zchn"/>
    <w:aliases w:val="TRuDIÜberschrift2 Zchn"/>
    <w:basedOn w:val="Absatz-Standardschriftart"/>
    <w:link w:val="berschrift2"/>
    <w:uiPriority w:val="9"/>
    <w:rsid w:val="00663D16"/>
    <w:rPr>
      <w:rFonts w:ascii="Arial" w:eastAsiaTheme="majorEastAsia" w:hAnsi="Arial" w:cstheme="majorBidi"/>
      <w:color w:val="337AB7"/>
      <w:sz w:val="28"/>
      <w:szCs w:val="26"/>
    </w:rPr>
  </w:style>
  <w:style w:type="paragraph" w:styleId="Listenabsatz">
    <w:name w:val="List Paragraph"/>
    <w:basedOn w:val="Standard"/>
    <w:uiPriority w:val="34"/>
    <w:qFormat/>
    <w:rsid w:val="00663D16"/>
    <w:pPr>
      <w:ind w:left="720"/>
      <w:contextualSpacing/>
    </w:pPr>
  </w:style>
  <w:style w:type="paragraph" w:styleId="Kopfzeile">
    <w:name w:val="header"/>
    <w:basedOn w:val="Standard"/>
    <w:link w:val="KopfzeileZchn"/>
    <w:uiPriority w:val="99"/>
    <w:unhideWhenUsed/>
    <w:rsid w:val="00C5431B"/>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C5431B"/>
    <w:rPr>
      <w:rFonts w:ascii="Arial" w:hAnsi="Arial"/>
      <w:sz w:val="24"/>
    </w:rPr>
  </w:style>
  <w:style w:type="paragraph" w:styleId="Fuzeile">
    <w:name w:val="footer"/>
    <w:basedOn w:val="Standard"/>
    <w:link w:val="FuzeileZchn"/>
    <w:uiPriority w:val="99"/>
    <w:unhideWhenUsed/>
    <w:rsid w:val="00C5431B"/>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C5431B"/>
    <w:rPr>
      <w:rFonts w:ascii="Arial" w:hAnsi="Arial"/>
      <w:sz w:val="24"/>
    </w:rPr>
  </w:style>
  <w:style w:type="paragraph" w:styleId="Funotentext">
    <w:name w:val="footnote text"/>
    <w:basedOn w:val="Standard"/>
    <w:link w:val="FunotentextZchn"/>
    <w:uiPriority w:val="99"/>
    <w:semiHidden/>
    <w:unhideWhenUsed/>
    <w:rsid w:val="00095A06"/>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095A06"/>
    <w:rPr>
      <w:rFonts w:ascii="Arial" w:hAnsi="Arial"/>
      <w:sz w:val="20"/>
      <w:szCs w:val="20"/>
    </w:rPr>
  </w:style>
  <w:style w:type="character" w:styleId="Funotenzeichen">
    <w:name w:val="footnote reference"/>
    <w:basedOn w:val="Absatz-Standardschriftart"/>
    <w:uiPriority w:val="99"/>
    <w:semiHidden/>
    <w:unhideWhenUsed/>
    <w:rsid w:val="00095A06"/>
    <w:rPr>
      <w:vertAlign w:val="superscript"/>
    </w:rPr>
  </w:style>
  <w:style w:type="character" w:customStyle="1" w:styleId="berschrift3Zchn">
    <w:name w:val="Überschrift 3 Zchn"/>
    <w:aliases w:val="TRuDIÜberschrift3 Zchn"/>
    <w:basedOn w:val="Absatz-Standardschriftart"/>
    <w:link w:val="berschrift3"/>
    <w:uiPriority w:val="9"/>
    <w:rsid w:val="001827AE"/>
    <w:rPr>
      <w:rFonts w:ascii="Arial" w:eastAsiaTheme="majorEastAsia" w:hAnsi="Arial" w:cstheme="majorBidi"/>
      <w:b/>
      <w:color w:val="337AB7"/>
      <w:sz w:val="24"/>
      <w:szCs w:val="24"/>
    </w:rPr>
  </w:style>
  <w:style w:type="character" w:customStyle="1" w:styleId="berschrift4Zchn">
    <w:name w:val="Überschrift 4 Zchn"/>
    <w:basedOn w:val="Absatz-Standardschriftart"/>
    <w:link w:val="berschrift4"/>
    <w:uiPriority w:val="9"/>
    <w:rsid w:val="001827AE"/>
    <w:rPr>
      <w:rFonts w:asciiTheme="majorHAnsi" w:eastAsiaTheme="majorEastAsia" w:hAnsiTheme="majorHAnsi" w:cstheme="majorBidi"/>
      <w:i/>
      <w:iCs/>
      <w:color w:val="3398B7"/>
      <w:sz w:val="24"/>
    </w:rPr>
  </w:style>
  <w:style w:type="character" w:customStyle="1" w:styleId="berschrift5Zchn">
    <w:name w:val="Überschrift 5 Zchn"/>
    <w:basedOn w:val="Absatz-Standardschriftart"/>
    <w:link w:val="berschrift5"/>
    <w:uiPriority w:val="9"/>
    <w:semiHidden/>
    <w:rsid w:val="00095A06"/>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095A06"/>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095A06"/>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095A0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95A06"/>
    <w:rPr>
      <w:rFonts w:asciiTheme="majorHAnsi" w:eastAsiaTheme="majorEastAsia" w:hAnsiTheme="majorHAnsi" w:cstheme="majorBidi"/>
      <w:i/>
      <w:iCs/>
      <w:color w:val="272727" w:themeColor="text1" w:themeTint="D8"/>
      <w:sz w:val="21"/>
      <w:szCs w:val="21"/>
    </w:rPr>
  </w:style>
  <w:style w:type="paragraph" w:styleId="Beschriftung">
    <w:name w:val="caption"/>
    <w:basedOn w:val="Standard"/>
    <w:next w:val="Standard"/>
    <w:uiPriority w:val="35"/>
    <w:unhideWhenUsed/>
    <w:qFormat/>
    <w:rsid w:val="000B065C"/>
    <w:pPr>
      <w:spacing w:before="0" w:after="200" w:line="240" w:lineRule="auto"/>
    </w:pPr>
    <w:rPr>
      <w:i/>
      <w:iCs/>
      <w:color w:val="44546A" w:themeColor="text2"/>
      <w:sz w:val="18"/>
      <w:szCs w:val="18"/>
    </w:rPr>
  </w:style>
  <w:style w:type="table" w:styleId="Tabellenraster">
    <w:name w:val="Table Grid"/>
    <w:basedOn w:val="NormaleTabelle"/>
    <w:uiPriority w:val="39"/>
    <w:rsid w:val="00786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2">
    <w:name w:val="toc 2"/>
    <w:basedOn w:val="Standard"/>
    <w:next w:val="Standard"/>
    <w:autoRedefine/>
    <w:uiPriority w:val="39"/>
    <w:unhideWhenUsed/>
    <w:rsid w:val="008B627E"/>
    <w:pPr>
      <w:spacing w:after="100"/>
      <w:ind w:left="240"/>
    </w:pPr>
  </w:style>
  <w:style w:type="paragraph" w:styleId="Verzeichnis3">
    <w:name w:val="toc 3"/>
    <w:basedOn w:val="Standard"/>
    <w:next w:val="Standard"/>
    <w:autoRedefine/>
    <w:uiPriority w:val="39"/>
    <w:unhideWhenUsed/>
    <w:rsid w:val="008B627E"/>
    <w:pPr>
      <w:spacing w:after="100"/>
      <w:ind w:left="480"/>
    </w:pPr>
  </w:style>
  <w:style w:type="table" w:customStyle="1" w:styleId="Tabellenraster1">
    <w:name w:val="Tabellenraster1"/>
    <w:basedOn w:val="NormaleTabelle"/>
    <w:next w:val="Tabellenraster"/>
    <w:uiPriority w:val="39"/>
    <w:rsid w:val="003B1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C77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C77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Standard"/>
    <w:next w:val="Standard"/>
    <w:autoRedefine/>
    <w:uiPriority w:val="99"/>
    <w:semiHidden/>
    <w:unhideWhenUsed/>
    <w:rsid w:val="00A5232E"/>
    <w:pPr>
      <w:spacing w:before="0" w:after="0" w:line="240" w:lineRule="auto"/>
      <w:ind w:left="240" w:hanging="240"/>
    </w:pPr>
  </w:style>
  <w:style w:type="paragraph" w:styleId="Abbildungsverzeichnis">
    <w:name w:val="table of figures"/>
    <w:basedOn w:val="Standard"/>
    <w:next w:val="Standard"/>
    <w:uiPriority w:val="99"/>
    <w:unhideWhenUsed/>
    <w:rsid w:val="003670EE"/>
    <w:pPr>
      <w:spacing w:after="0"/>
    </w:pPr>
  </w:style>
  <w:style w:type="table" w:styleId="Listentabelle3Akzent5">
    <w:name w:val="List Table 3 Accent 5"/>
    <w:basedOn w:val="NormaleTabelle"/>
    <w:uiPriority w:val="48"/>
    <w:rsid w:val="002B211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ntabelle3Akzent4">
    <w:name w:val="List Table 3 Accent 4"/>
    <w:basedOn w:val="NormaleTabelle"/>
    <w:uiPriority w:val="48"/>
    <w:rsid w:val="002B211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Sprechblasentext">
    <w:name w:val="Balloon Text"/>
    <w:basedOn w:val="Standard"/>
    <w:link w:val="SprechblasentextZchn"/>
    <w:uiPriority w:val="99"/>
    <w:semiHidden/>
    <w:unhideWhenUsed/>
    <w:rsid w:val="00A90059"/>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90059"/>
    <w:rPr>
      <w:rFonts w:ascii="Segoe UI" w:hAnsi="Segoe UI" w:cs="Segoe UI"/>
      <w:sz w:val="18"/>
      <w:szCs w:val="18"/>
    </w:rPr>
  </w:style>
  <w:style w:type="table" w:styleId="Listentabelle3Akzent6">
    <w:name w:val="List Table 3 Accent 6"/>
    <w:basedOn w:val="NormaleTabelle"/>
    <w:uiPriority w:val="48"/>
    <w:rsid w:val="00A9005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SchwacheHervorhebung">
    <w:name w:val="Subtle Emphasis"/>
    <w:basedOn w:val="Absatz-Standardschriftart"/>
    <w:uiPriority w:val="19"/>
    <w:qFormat/>
    <w:rsid w:val="00D22BFA"/>
    <w:rPr>
      <w:i/>
      <w:iCs/>
      <w:color w:val="404040" w:themeColor="text1" w:themeTint="BF"/>
    </w:rPr>
  </w:style>
  <w:style w:type="character" w:styleId="Hervorhebung">
    <w:name w:val="Emphasis"/>
    <w:basedOn w:val="Absatz-Standardschriftart"/>
    <w:uiPriority w:val="20"/>
    <w:qFormat/>
    <w:rsid w:val="00D22B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7535">
      <w:bodyDiv w:val="1"/>
      <w:marLeft w:val="0"/>
      <w:marRight w:val="0"/>
      <w:marTop w:val="0"/>
      <w:marBottom w:val="0"/>
      <w:divBdr>
        <w:top w:val="none" w:sz="0" w:space="0" w:color="auto"/>
        <w:left w:val="none" w:sz="0" w:space="0" w:color="auto"/>
        <w:bottom w:val="none" w:sz="0" w:space="0" w:color="auto"/>
        <w:right w:val="none" w:sz="0" w:space="0" w:color="auto"/>
      </w:divBdr>
      <w:divsChild>
        <w:div w:id="100927432">
          <w:marLeft w:val="0"/>
          <w:marRight w:val="0"/>
          <w:marTop w:val="0"/>
          <w:marBottom w:val="0"/>
          <w:divBdr>
            <w:top w:val="none" w:sz="0" w:space="0" w:color="auto"/>
            <w:left w:val="none" w:sz="0" w:space="0" w:color="auto"/>
            <w:bottom w:val="none" w:sz="0" w:space="0" w:color="auto"/>
            <w:right w:val="none" w:sz="0" w:space="0" w:color="auto"/>
          </w:divBdr>
          <w:divsChild>
            <w:div w:id="1568224430">
              <w:marLeft w:val="-225"/>
              <w:marRight w:val="-225"/>
              <w:marTop w:val="0"/>
              <w:marBottom w:val="0"/>
              <w:divBdr>
                <w:top w:val="none" w:sz="0" w:space="0" w:color="auto"/>
                <w:left w:val="none" w:sz="0" w:space="0" w:color="auto"/>
                <w:bottom w:val="none" w:sz="0" w:space="0" w:color="auto"/>
                <w:right w:val="none" w:sz="0" w:space="0" w:color="auto"/>
              </w:divBdr>
              <w:divsChild>
                <w:div w:id="472479061">
                  <w:marLeft w:val="0"/>
                  <w:marRight w:val="0"/>
                  <w:marTop w:val="0"/>
                  <w:marBottom w:val="0"/>
                  <w:divBdr>
                    <w:top w:val="none" w:sz="0" w:space="0" w:color="auto"/>
                    <w:left w:val="none" w:sz="0" w:space="0" w:color="auto"/>
                    <w:bottom w:val="none" w:sz="0" w:space="0" w:color="auto"/>
                    <w:right w:val="none" w:sz="0" w:space="0" w:color="auto"/>
                  </w:divBdr>
                  <w:divsChild>
                    <w:div w:id="1941983258">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 w:id="632715832">
      <w:bodyDiv w:val="1"/>
      <w:marLeft w:val="0"/>
      <w:marRight w:val="0"/>
      <w:marTop w:val="0"/>
      <w:marBottom w:val="0"/>
      <w:divBdr>
        <w:top w:val="none" w:sz="0" w:space="0" w:color="auto"/>
        <w:left w:val="none" w:sz="0" w:space="0" w:color="auto"/>
        <w:bottom w:val="none" w:sz="0" w:space="0" w:color="auto"/>
        <w:right w:val="none" w:sz="0" w:space="0" w:color="auto"/>
      </w:divBdr>
    </w:div>
    <w:div w:id="1869174441">
      <w:bodyDiv w:val="1"/>
      <w:marLeft w:val="0"/>
      <w:marRight w:val="0"/>
      <w:marTop w:val="0"/>
      <w:marBottom w:val="0"/>
      <w:divBdr>
        <w:top w:val="none" w:sz="0" w:space="0" w:color="auto"/>
        <w:left w:val="none" w:sz="0" w:space="0" w:color="auto"/>
        <w:bottom w:val="none" w:sz="0" w:space="0" w:color="auto"/>
        <w:right w:val="none" w:sz="0" w:space="0" w:color="auto"/>
      </w:divBdr>
      <w:divsChild>
        <w:div w:id="1398430923">
          <w:marLeft w:val="0"/>
          <w:marRight w:val="0"/>
          <w:marTop w:val="0"/>
          <w:marBottom w:val="0"/>
          <w:divBdr>
            <w:top w:val="none" w:sz="0" w:space="0" w:color="auto"/>
            <w:left w:val="none" w:sz="0" w:space="0" w:color="auto"/>
            <w:bottom w:val="none" w:sz="0" w:space="0" w:color="auto"/>
            <w:right w:val="none" w:sz="0" w:space="0" w:color="auto"/>
          </w:divBdr>
          <w:divsChild>
            <w:div w:id="1581406937">
              <w:marLeft w:val="-225"/>
              <w:marRight w:val="-225"/>
              <w:marTop w:val="0"/>
              <w:marBottom w:val="0"/>
              <w:divBdr>
                <w:top w:val="none" w:sz="0" w:space="0" w:color="auto"/>
                <w:left w:val="none" w:sz="0" w:space="0" w:color="auto"/>
                <w:bottom w:val="none" w:sz="0" w:space="0" w:color="auto"/>
                <w:right w:val="none" w:sz="0" w:space="0" w:color="auto"/>
              </w:divBdr>
              <w:divsChild>
                <w:div w:id="1787583854">
                  <w:marLeft w:val="0"/>
                  <w:marRight w:val="0"/>
                  <w:marTop w:val="0"/>
                  <w:marBottom w:val="0"/>
                  <w:divBdr>
                    <w:top w:val="none" w:sz="0" w:space="0" w:color="auto"/>
                    <w:left w:val="none" w:sz="0" w:space="0" w:color="auto"/>
                    <w:bottom w:val="none" w:sz="0" w:space="0" w:color="auto"/>
                    <w:right w:val="none" w:sz="0" w:space="0" w:color="auto"/>
                  </w:divBdr>
                  <w:divsChild>
                    <w:div w:id="65799645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eader" Target="header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Mir17</b:Tag>
    <b:SourceType>InternetSite</b:SourceType>
    <b:Guid>{C142F9F1-C53E-427C-BB4D-629F01CDE16B}</b:Guid>
    <b:Title>heise online</b:Title>
    <b:Year>2017</b:Year>
    <b:Author>
      <b:Author>
        <b:NameList>
          <b:Person>
            <b:Last>Dölle</b:Last>
            <b:First>Mirko</b:First>
          </b:Person>
        </b:NameList>
      </b:Author>
    </b:Author>
    <b:Month>09</b:Month>
    <b:Day>13</b:Day>
    <b:URL>https://www.heise.de/ct/artikel/c-t-Meterix-Zaehlern-auf-die-Finger-geschaut-2622343.html</b:URL>
    <b:RefOrder>1</b:RefOrder>
  </b:Source>
</b:Sources>
</file>

<file path=customXml/itemProps1.xml><?xml version="1.0" encoding="utf-8"?>
<ds:datastoreItem xmlns:ds="http://schemas.openxmlformats.org/officeDocument/2006/customXml" ds:itemID="{43E4B59F-FA06-4242-A46E-229B2060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4751</Words>
  <Characters>29933</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Handbuch TRuDI</vt:lpstr>
    </vt:vector>
  </TitlesOfParts>
  <Company/>
  <LinksUpToDate>false</LinksUpToDate>
  <CharactersWithSpaces>34615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Handbuch TRuDI</dc:title>
  <dc:subject/>
  <dc:creator>Stephan Krös;Thomas Müller</dc:creator>
  <cp:keywords/>
  <dc:description/>
  <cp:lastModifiedBy>Thomas Müller</cp:lastModifiedBy>
  <cp:revision>26</cp:revision>
  <cp:lastPrinted>2021-06-17T16:06:00Z</cp:lastPrinted>
  <dcterms:created xsi:type="dcterms:W3CDTF">2020-01-08T10:00:00Z</dcterms:created>
  <dcterms:modified xsi:type="dcterms:W3CDTF">2021-06-17T16:14:00Z</dcterms:modified>
</cp:coreProperties>
</file>